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第21课 速度滑冰</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3"/>
        <w:gridCol w:w="6245"/>
        <w:gridCol w:w="1810"/>
      </w:tblGrid>
      <w:tr w14:paraId="3E809B3E">
        <w:trPr>
          <w:trHeight w:val="567" w:hRule="atLeast"/>
          <w:jc w:val="center"/>
        </w:trPr>
        <w:tc>
          <w:tcPr>
            <w:tcW w:w="1442" w:type="dxa"/>
            <w:tcBorders>
              <w:tl2br w:val="nil"/>
              <w:tr2bl w:val="nil"/>
            </w:tcBorders>
            <w:shd w:val="clear" w:color="auto" w:fill="E6F1EB"/>
            <w:noWrap w:val="0"/>
            <w:vAlign w:val="center"/>
          </w:tcPr>
          <w:p w14:paraId="1F9DB718">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337" w:type="dxa"/>
            <w:gridSpan w:val="2"/>
            <w:tcBorders>
              <w:tl2br w:val="nil"/>
              <w:tr2bl w:val="nil"/>
            </w:tcBorders>
            <w:shd w:val="clear" w:color="auto" w:fill="FFFFFF"/>
            <w:noWrap w:val="0"/>
            <w:vAlign w:val="center"/>
          </w:tcPr>
          <w:p w14:paraId="14CDA4F4">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　速度滑冰</w:t>
            </w:r>
          </w:p>
        </w:tc>
      </w:tr>
      <w:tr w14:paraId="277EB59C">
        <w:trPr>
          <w:trHeight w:val="567" w:hRule="atLeast"/>
          <w:jc w:val="center"/>
        </w:trPr>
        <w:tc>
          <w:tcPr>
            <w:tcW w:w="1442" w:type="dxa"/>
            <w:tcBorders>
              <w:tl2br w:val="nil"/>
              <w:tr2bl w:val="nil"/>
            </w:tcBorders>
            <w:shd w:val="clear" w:color="auto" w:fill="F5F5E1"/>
            <w:noWrap w:val="0"/>
            <w:vAlign w:val="center"/>
          </w:tcPr>
          <w:p w14:paraId="457B7B0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337" w:type="dxa"/>
            <w:gridSpan w:val="2"/>
            <w:tcBorders>
              <w:tl2br w:val="nil"/>
              <w:tr2bl w:val="nil"/>
            </w:tcBorders>
            <w:shd w:val="clear" w:color="auto" w:fill="FFFFFF"/>
            <w:noWrap w:val="0"/>
            <w:vAlign w:val="center"/>
          </w:tcPr>
          <w:p w14:paraId="01A0088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1EEBB62E">
        <w:trPr>
          <w:trHeight w:val="567" w:hRule="atLeast"/>
          <w:jc w:val="center"/>
        </w:trPr>
        <w:tc>
          <w:tcPr>
            <w:tcW w:w="1442" w:type="dxa"/>
            <w:tcBorders>
              <w:tl2br w:val="nil"/>
              <w:tr2bl w:val="nil"/>
            </w:tcBorders>
            <w:shd w:val="clear" w:color="auto" w:fill="E6F1EB"/>
            <w:noWrap w:val="0"/>
            <w:vAlign w:val="center"/>
          </w:tcPr>
          <w:p w14:paraId="6CAF797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337" w:type="dxa"/>
            <w:gridSpan w:val="2"/>
            <w:tcBorders>
              <w:tl2br w:val="nil"/>
              <w:tr2bl w:val="nil"/>
            </w:tcBorders>
            <w:shd w:val="clear" w:color="auto" w:fill="FFFFFF"/>
            <w:noWrap w:val="0"/>
            <w:vAlign w:val="center"/>
          </w:tcPr>
          <w:p w14:paraId="4056868B">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5ABF2815">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1.了解速度滑冰的发展概况。</w:t>
            </w:r>
          </w:p>
          <w:p w14:paraId="0AC40769">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2.熟悉速度滑冰的安全与竞赛规则。</w:t>
            </w:r>
          </w:p>
          <w:p w14:paraId="764C7E90">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68E07331">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w:t>
            </w:r>
            <w:r>
              <w:rPr>
                <w:rFonts w:hint="eastAsia" w:ascii="宋体" w:hAnsi="宋体" w:eastAsia="宋体" w:cs="宋体"/>
                <w:sz w:val="21"/>
                <w:szCs w:val="21"/>
                <w:lang w:eastAsia="zh-CN"/>
              </w:rPr>
              <w:t>领会速度滑冰的锻炼价值，积极参与此项运动，体会运动的乐趣。</w:t>
            </w:r>
          </w:p>
        </w:tc>
      </w:tr>
      <w:tr w14:paraId="1FDF7EDF">
        <w:trPr>
          <w:trHeight w:val="567" w:hRule="atLeast"/>
          <w:jc w:val="center"/>
        </w:trPr>
        <w:tc>
          <w:tcPr>
            <w:tcW w:w="1442" w:type="dxa"/>
            <w:tcBorders>
              <w:tl2br w:val="nil"/>
              <w:tr2bl w:val="nil"/>
            </w:tcBorders>
            <w:shd w:val="clear" w:color="auto" w:fill="F5F5E1"/>
            <w:noWrap w:val="0"/>
            <w:vAlign w:val="center"/>
          </w:tcPr>
          <w:p w14:paraId="76BAE3B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337" w:type="dxa"/>
            <w:gridSpan w:val="2"/>
            <w:tcBorders>
              <w:tl2br w:val="nil"/>
              <w:tr2bl w:val="nil"/>
            </w:tcBorders>
            <w:shd w:val="clear" w:color="auto" w:fill="FFFFFF"/>
            <w:noWrap w:val="0"/>
            <w:vAlign w:val="center"/>
          </w:tcPr>
          <w:p w14:paraId="26243C3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速度滑冰的发展概况</w:t>
            </w:r>
          </w:p>
          <w:p w14:paraId="78C5EDC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速度滑冰的安全与竞赛规则</w:t>
            </w:r>
          </w:p>
        </w:tc>
      </w:tr>
      <w:tr w14:paraId="2C225715">
        <w:trPr>
          <w:trHeight w:val="567" w:hRule="atLeast"/>
          <w:jc w:val="center"/>
        </w:trPr>
        <w:tc>
          <w:tcPr>
            <w:tcW w:w="1442" w:type="dxa"/>
            <w:tcBorders>
              <w:tl2br w:val="nil"/>
              <w:tr2bl w:val="nil"/>
            </w:tcBorders>
            <w:shd w:val="clear" w:color="auto" w:fill="E6F1EB"/>
            <w:noWrap w:val="0"/>
            <w:vAlign w:val="center"/>
          </w:tcPr>
          <w:p w14:paraId="560DDF0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337" w:type="dxa"/>
            <w:gridSpan w:val="2"/>
            <w:tcBorders>
              <w:tl2br w:val="nil"/>
              <w:tr2bl w:val="nil"/>
            </w:tcBorders>
            <w:shd w:val="clear" w:color="auto" w:fill="FFFFFF"/>
            <w:noWrap w:val="0"/>
            <w:vAlign w:val="center"/>
          </w:tcPr>
          <w:p w14:paraId="28611B5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58A09929">
        <w:trPr>
          <w:trHeight w:val="567" w:hRule="atLeast"/>
          <w:jc w:val="center"/>
        </w:trPr>
        <w:tc>
          <w:tcPr>
            <w:tcW w:w="1442" w:type="dxa"/>
            <w:tcBorders>
              <w:tl2br w:val="nil"/>
              <w:tr2bl w:val="nil"/>
            </w:tcBorders>
            <w:shd w:val="clear" w:color="auto" w:fill="F5F5E1"/>
            <w:noWrap w:val="0"/>
            <w:vAlign w:val="center"/>
          </w:tcPr>
          <w:p w14:paraId="71B3B67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337" w:type="dxa"/>
            <w:gridSpan w:val="2"/>
            <w:tcBorders>
              <w:tl2br w:val="nil"/>
              <w:tr2bl w:val="nil"/>
            </w:tcBorders>
            <w:shd w:val="clear" w:color="auto" w:fill="FFFFFF"/>
            <w:noWrap w:val="0"/>
            <w:vAlign w:val="center"/>
          </w:tcPr>
          <w:p w14:paraId="7878D26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7733D84B">
        <w:trPr>
          <w:trHeight w:val="567" w:hRule="atLeast"/>
          <w:jc w:val="center"/>
        </w:trPr>
        <w:tc>
          <w:tcPr>
            <w:tcW w:w="1442" w:type="dxa"/>
            <w:tcBorders>
              <w:bottom w:val="double" w:color="418D67" w:sz="4" w:space="0"/>
              <w:tl2br w:val="nil"/>
              <w:tr2bl w:val="nil"/>
            </w:tcBorders>
            <w:shd w:val="clear" w:color="auto" w:fill="E6F1EB"/>
            <w:noWrap w:val="0"/>
            <w:vAlign w:val="center"/>
          </w:tcPr>
          <w:p w14:paraId="2F6EB9B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337" w:type="dxa"/>
            <w:gridSpan w:val="2"/>
            <w:tcBorders>
              <w:bottom w:val="double" w:color="418D67" w:sz="4" w:space="0"/>
              <w:tl2br w:val="nil"/>
              <w:tr2bl w:val="nil"/>
            </w:tcBorders>
            <w:shd w:val="clear" w:color="auto" w:fill="FFFFFF"/>
            <w:noWrap w:val="0"/>
            <w:vAlign w:val="center"/>
          </w:tcPr>
          <w:p w14:paraId="36B1FD8F">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7EC1C807">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729580AA">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36925630">
        <w:trPr>
          <w:trHeight w:val="567" w:hRule="atLeast"/>
          <w:jc w:val="center"/>
        </w:trPr>
        <w:tc>
          <w:tcPr>
            <w:tcW w:w="1442" w:type="dxa"/>
            <w:tcBorders>
              <w:top w:val="double" w:color="418D67" w:sz="4" w:space="0"/>
              <w:bottom w:val="double" w:color="418D67" w:sz="4" w:space="0"/>
            </w:tcBorders>
            <w:shd w:val="clear" w:color="auto" w:fill="F5F5E1"/>
            <w:noWrap w:val="0"/>
            <w:vAlign w:val="center"/>
          </w:tcPr>
          <w:p w14:paraId="5F4E6E8B">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688" w:type="dxa"/>
            <w:tcBorders>
              <w:top w:val="double" w:color="418D67" w:sz="4" w:space="0"/>
              <w:bottom w:val="double" w:color="418D67" w:sz="4" w:space="0"/>
            </w:tcBorders>
            <w:shd w:val="clear" w:color="auto" w:fill="F5F5E1"/>
            <w:noWrap w:val="0"/>
            <w:vAlign w:val="center"/>
          </w:tcPr>
          <w:p w14:paraId="762CB8DD">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649" w:type="dxa"/>
            <w:tcBorders>
              <w:top w:val="double" w:color="418D67" w:sz="4" w:space="0"/>
              <w:bottom w:val="double" w:color="418D67" w:sz="4" w:space="0"/>
            </w:tcBorders>
            <w:shd w:val="clear" w:color="auto" w:fill="F5F5E1"/>
            <w:noWrap w:val="0"/>
            <w:vAlign w:val="center"/>
          </w:tcPr>
          <w:p w14:paraId="6D70253A">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56FBB8DB">
        <w:trPr>
          <w:trHeight w:val="567" w:hRule="atLeast"/>
          <w:jc w:val="center"/>
        </w:trPr>
        <w:tc>
          <w:tcPr>
            <w:tcW w:w="1442" w:type="dxa"/>
            <w:tcBorders>
              <w:top w:val="double" w:color="418D67" w:sz="4" w:space="0"/>
              <w:tl2br w:val="nil"/>
              <w:tr2bl w:val="nil"/>
            </w:tcBorders>
            <w:shd w:val="clear" w:color="auto" w:fill="F5F5E1"/>
            <w:noWrap w:val="0"/>
            <w:vAlign w:val="center"/>
          </w:tcPr>
          <w:p w14:paraId="322B9242">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688" w:type="dxa"/>
            <w:tcBorders>
              <w:top w:val="double" w:color="418D67" w:sz="4" w:space="0"/>
              <w:tl2br w:val="nil"/>
              <w:tr2bl w:val="nil"/>
            </w:tcBorders>
            <w:shd w:val="clear" w:color="auto" w:fill="FFFFFF"/>
            <w:noWrap w:val="0"/>
            <w:vAlign w:val="center"/>
          </w:tcPr>
          <w:p w14:paraId="7133E7F0">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035D759C">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你喜欢速度滑冰吗</w:t>
            </w:r>
            <w:r>
              <w:rPr>
                <w:rFonts w:hint="eastAsia" w:ascii="宋体" w:hAnsi="宋体" w:eastAsia="宋体" w:cs="宋体"/>
                <w:spacing w:val="-2"/>
                <w:sz w:val="21"/>
                <w:szCs w:val="21"/>
              </w:rPr>
              <w:t>？</w:t>
            </w:r>
          </w:p>
          <w:p w14:paraId="6700D706">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你知道速度滑冰的竞赛规则是什么吗</w:t>
            </w:r>
            <w:r>
              <w:rPr>
                <w:rFonts w:hint="eastAsia" w:ascii="宋体" w:hAnsi="宋体" w:eastAsia="宋体" w:cs="宋体"/>
                <w:spacing w:val="-2"/>
                <w:sz w:val="21"/>
                <w:szCs w:val="21"/>
              </w:rPr>
              <w:t>？</w:t>
            </w:r>
          </w:p>
          <w:p w14:paraId="02F04767">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649" w:type="dxa"/>
            <w:tcBorders>
              <w:top w:val="double" w:color="418D67" w:sz="4" w:space="0"/>
              <w:tl2br w:val="nil"/>
              <w:tr2bl w:val="nil"/>
            </w:tcBorders>
            <w:shd w:val="clear" w:color="auto" w:fill="FFFFFF"/>
            <w:noWrap w:val="0"/>
            <w:vAlign w:val="center"/>
          </w:tcPr>
          <w:p w14:paraId="29607A1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566979AC">
        <w:trPr>
          <w:trHeight w:val="567" w:hRule="atLeast"/>
          <w:jc w:val="center"/>
        </w:trPr>
        <w:tc>
          <w:tcPr>
            <w:tcW w:w="1442" w:type="dxa"/>
            <w:tcBorders>
              <w:tl2br w:val="nil"/>
              <w:tr2bl w:val="nil"/>
            </w:tcBorders>
            <w:shd w:val="clear" w:color="auto" w:fill="E6F1EB"/>
            <w:noWrap w:val="0"/>
            <w:vAlign w:val="center"/>
          </w:tcPr>
          <w:p w14:paraId="4A9CD12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688" w:type="dxa"/>
            <w:tcBorders>
              <w:tl2br w:val="nil"/>
              <w:tr2bl w:val="nil"/>
            </w:tcBorders>
            <w:shd w:val="clear" w:color="auto" w:fill="FFFFFF"/>
            <w:noWrap w:val="0"/>
            <w:vAlign w:val="center"/>
          </w:tcPr>
          <w:p w14:paraId="1057C092">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623A2833">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649" w:type="dxa"/>
            <w:tcBorders>
              <w:tl2br w:val="nil"/>
              <w:tr2bl w:val="nil"/>
            </w:tcBorders>
            <w:shd w:val="clear" w:color="auto" w:fill="FFFFFF"/>
            <w:noWrap w:val="0"/>
            <w:vAlign w:val="center"/>
          </w:tcPr>
          <w:p w14:paraId="1BAE1DA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37981FB7">
        <w:trPr>
          <w:trHeight w:val="567" w:hRule="atLeast"/>
          <w:jc w:val="center"/>
        </w:trPr>
        <w:tc>
          <w:tcPr>
            <w:tcW w:w="1442" w:type="dxa"/>
            <w:tcBorders>
              <w:tl2br w:val="nil"/>
              <w:tr2bl w:val="nil"/>
            </w:tcBorders>
            <w:shd w:val="clear" w:color="auto" w:fill="E6F1EB"/>
            <w:noWrap w:val="0"/>
            <w:vAlign w:val="center"/>
          </w:tcPr>
          <w:p w14:paraId="71C27A29">
            <w:pPr>
              <w:pStyle w:val="7"/>
              <w:spacing w:line="360" w:lineRule="auto"/>
              <w:jc w:val="center"/>
              <w:rPr>
                <w:rFonts w:hint="eastAsia" w:ascii="宋体" w:hAnsi="宋体" w:eastAsia="宋体" w:cs="宋体"/>
                <w:b/>
                <w:sz w:val="21"/>
                <w:szCs w:val="21"/>
              </w:rPr>
            </w:pPr>
          </w:p>
          <w:p w14:paraId="402159C9">
            <w:pPr>
              <w:pStyle w:val="7"/>
              <w:spacing w:line="360" w:lineRule="auto"/>
              <w:jc w:val="center"/>
              <w:rPr>
                <w:rFonts w:hint="eastAsia" w:ascii="宋体" w:hAnsi="宋体" w:eastAsia="宋体" w:cs="宋体"/>
                <w:b/>
                <w:sz w:val="21"/>
                <w:szCs w:val="21"/>
              </w:rPr>
            </w:pPr>
          </w:p>
          <w:p w14:paraId="2ECB2F66">
            <w:pPr>
              <w:pStyle w:val="7"/>
              <w:spacing w:line="360" w:lineRule="auto"/>
              <w:jc w:val="center"/>
              <w:rPr>
                <w:rFonts w:hint="eastAsia" w:ascii="宋体" w:hAnsi="宋体" w:eastAsia="宋体" w:cs="宋体"/>
                <w:b/>
                <w:sz w:val="21"/>
                <w:szCs w:val="21"/>
              </w:rPr>
            </w:pPr>
          </w:p>
          <w:p w14:paraId="59F707A2">
            <w:pPr>
              <w:pStyle w:val="7"/>
              <w:spacing w:line="360" w:lineRule="auto"/>
              <w:jc w:val="center"/>
              <w:rPr>
                <w:rFonts w:hint="eastAsia" w:ascii="宋体" w:hAnsi="宋体" w:eastAsia="宋体" w:cs="宋体"/>
                <w:b/>
                <w:sz w:val="21"/>
                <w:szCs w:val="21"/>
              </w:rPr>
            </w:pPr>
          </w:p>
          <w:p w14:paraId="04261B23">
            <w:pPr>
              <w:pStyle w:val="7"/>
              <w:spacing w:line="360" w:lineRule="auto"/>
              <w:jc w:val="center"/>
              <w:rPr>
                <w:rFonts w:hint="eastAsia" w:ascii="宋体" w:hAnsi="宋体" w:eastAsia="宋体" w:cs="宋体"/>
                <w:b/>
                <w:sz w:val="21"/>
                <w:szCs w:val="21"/>
              </w:rPr>
            </w:pPr>
          </w:p>
          <w:p w14:paraId="54A2B4DA">
            <w:pPr>
              <w:pStyle w:val="7"/>
              <w:spacing w:line="360" w:lineRule="auto"/>
              <w:jc w:val="center"/>
              <w:rPr>
                <w:rFonts w:hint="eastAsia" w:ascii="宋体" w:hAnsi="宋体" w:eastAsia="宋体" w:cs="宋体"/>
                <w:b/>
                <w:sz w:val="21"/>
                <w:szCs w:val="21"/>
              </w:rPr>
            </w:pPr>
          </w:p>
          <w:p w14:paraId="7C2708EC">
            <w:pPr>
              <w:pStyle w:val="7"/>
              <w:spacing w:line="360" w:lineRule="auto"/>
              <w:jc w:val="center"/>
              <w:rPr>
                <w:rFonts w:hint="eastAsia" w:ascii="宋体" w:hAnsi="宋体" w:eastAsia="宋体" w:cs="宋体"/>
                <w:b/>
                <w:sz w:val="21"/>
                <w:szCs w:val="21"/>
              </w:rPr>
            </w:pPr>
          </w:p>
          <w:p w14:paraId="29EF8938">
            <w:pPr>
              <w:pStyle w:val="7"/>
              <w:spacing w:line="360" w:lineRule="auto"/>
              <w:jc w:val="center"/>
              <w:rPr>
                <w:rFonts w:hint="eastAsia" w:ascii="宋体" w:hAnsi="宋体" w:eastAsia="宋体" w:cs="宋体"/>
                <w:b/>
                <w:sz w:val="21"/>
                <w:szCs w:val="21"/>
              </w:rPr>
            </w:pPr>
          </w:p>
          <w:p w14:paraId="2947EEEF">
            <w:pPr>
              <w:pStyle w:val="7"/>
              <w:spacing w:line="360" w:lineRule="auto"/>
              <w:jc w:val="center"/>
              <w:rPr>
                <w:rFonts w:hint="eastAsia" w:ascii="宋体" w:hAnsi="宋体" w:eastAsia="宋体" w:cs="宋体"/>
                <w:b/>
                <w:sz w:val="21"/>
                <w:szCs w:val="21"/>
              </w:rPr>
            </w:pPr>
          </w:p>
          <w:p w14:paraId="72C78FB4">
            <w:pPr>
              <w:pStyle w:val="7"/>
              <w:spacing w:line="360" w:lineRule="auto"/>
              <w:jc w:val="center"/>
              <w:rPr>
                <w:rFonts w:hint="eastAsia" w:ascii="宋体" w:hAnsi="宋体" w:eastAsia="宋体" w:cs="宋体"/>
                <w:b/>
                <w:sz w:val="21"/>
                <w:szCs w:val="21"/>
              </w:rPr>
            </w:pPr>
          </w:p>
          <w:p w14:paraId="03554ED8">
            <w:pPr>
              <w:pStyle w:val="7"/>
              <w:spacing w:line="360" w:lineRule="auto"/>
              <w:jc w:val="center"/>
              <w:rPr>
                <w:rFonts w:hint="eastAsia" w:ascii="宋体" w:hAnsi="宋体" w:eastAsia="宋体" w:cs="宋体"/>
                <w:b/>
                <w:sz w:val="21"/>
                <w:szCs w:val="21"/>
              </w:rPr>
            </w:pPr>
          </w:p>
          <w:p w14:paraId="285C7725">
            <w:pPr>
              <w:pStyle w:val="7"/>
              <w:spacing w:line="360" w:lineRule="auto"/>
              <w:jc w:val="center"/>
              <w:rPr>
                <w:rFonts w:hint="eastAsia" w:ascii="宋体" w:hAnsi="宋体" w:eastAsia="宋体" w:cs="宋体"/>
                <w:b/>
                <w:sz w:val="21"/>
                <w:szCs w:val="21"/>
              </w:rPr>
            </w:pPr>
          </w:p>
          <w:p w14:paraId="25408436">
            <w:pPr>
              <w:pStyle w:val="7"/>
              <w:spacing w:line="360" w:lineRule="auto"/>
              <w:jc w:val="center"/>
              <w:rPr>
                <w:rFonts w:hint="eastAsia" w:ascii="宋体" w:hAnsi="宋体" w:eastAsia="宋体" w:cs="宋体"/>
                <w:b/>
                <w:sz w:val="21"/>
                <w:szCs w:val="21"/>
              </w:rPr>
            </w:pPr>
          </w:p>
          <w:p w14:paraId="15D3E9F8">
            <w:pPr>
              <w:pStyle w:val="7"/>
              <w:spacing w:line="360" w:lineRule="auto"/>
              <w:jc w:val="both"/>
              <w:rPr>
                <w:rFonts w:hint="eastAsia" w:ascii="宋体" w:hAnsi="宋体" w:eastAsia="宋体" w:cs="宋体"/>
                <w:b/>
                <w:sz w:val="21"/>
                <w:szCs w:val="21"/>
              </w:rPr>
            </w:pPr>
          </w:p>
          <w:p w14:paraId="4D5C9C8B">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688" w:type="dxa"/>
            <w:tcBorders>
              <w:tl2br w:val="nil"/>
              <w:tr2bl w:val="nil"/>
            </w:tcBorders>
            <w:shd w:val="clear" w:color="auto" w:fill="FFFFFF"/>
            <w:noWrap w:val="0"/>
            <w:vAlign w:val="center"/>
          </w:tcPr>
          <w:p w14:paraId="69A3E7FA">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【教师】讲解速度滑冰概述</w:t>
            </w:r>
          </w:p>
          <w:p w14:paraId="24FC2651">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滑冰运动在世界上有悠久的历史。古代生活在寒冷地带的人们，在冬季冰封的江河湖泊中以滑冰作为交通运输的手段。以后，随着社会的进步，逐步发展为滑冰游戏，直到现代的速滑运动。滑冰运动的发展，从滑冰工具的改进上可以看得出来。从 10 世纪开始，出现用骨制的冰刀滑冰。到 1250 年左右，荷兰盛行钉在木板上的铁制冰刀，将它绑在鞋上，在冰面上滑行。17 世纪，铁制冰刀有了改进，有人发明了管式铁制冰刀，使滑冰运动有了新的发展。</w:t>
            </w:r>
          </w:p>
          <w:p w14:paraId="6B806FA3">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速度滑冰就是在冰场的跑道上做快速滑跑。速滑运动员穿冰鞋，借助冰刀锋利的刀刃切入冰面，形成稳固的支撑点，通过两腿轮流完成蹬冰、收腿、下刀、滑进动作，形成有规律的波动曲线，从而获得滑行的最快速度。速度滑冰简称速滑，为了和短道速滑区别，也称大道速滑。</w:t>
            </w:r>
          </w:p>
          <w:p w14:paraId="0BD3F634">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国际性速滑比赛，始于 19 世纪末。1889 年，在荷兰的阿姆斯特丹举行了第一届国际速滑比赛。参加国有荷兰、挪威等 13 个国家，并商定以后每年举行一次世界性比赛。</w:t>
            </w:r>
          </w:p>
          <w:p w14:paraId="069E8317">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1892 年，正式成立了国际滑冰联盟，它负责组织的比赛项目有速度滑冰和花样滑冰，并规定每年举行 1 次世界男子速滑锦标赛。1893 年，举办了第一届世界男子速滑锦标赛；1936 年，举办了第一届世界女子速滑锦标赛。1924 年，第 1 次举行冬季奥运会，仅设男子速滑比赛项目；1960 年，增加了女子速滑比赛项目。国际速滑运动的发展，促进了速滑成绩的不断提高。速滑是一项世界上最快的无机械辅助的人力运动。</w:t>
            </w:r>
          </w:p>
          <w:p w14:paraId="5F17F05E">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速度滑冰是中国冬奥会比较受关注的一个项目，早在 1992 年冬奥会上，叶乔波就在该项目上为中国实现了冬奥会奖牌零的突破。此后中国在速滑项目方面有了长足的进步。</w:t>
            </w:r>
          </w:p>
          <w:p w14:paraId="5397EC3D">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冬季比较寒冷的地区，最适于开展滑冰运动。速度滑冰是广大青少年十分喜爱的项目。经常从事该项活动，能有效地增强体质，提高机体的平衡能力和耐寒能力，对防止伤风感冒、改善机体的灵敏性和协调性均有显著作用。同时对培养青少年勇敢、顽强的意志品质也有特殊的作用和意义。</w:t>
            </w:r>
          </w:p>
          <w:p w14:paraId="3772D56C">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【学生】掌握速度滑冰的发展概况</w:t>
            </w:r>
          </w:p>
        </w:tc>
        <w:tc>
          <w:tcPr>
            <w:tcW w:w="1649" w:type="dxa"/>
            <w:tcBorders>
              <w:tl2br w:val="nil"/>
              <w:tr2bl w:val="nil"/>
            </w:tcBorders>
            <w:shd w:val="clear" w:color="auto" w:fill="FFFFFF"/>
            <w:noWrap w:val="0"/>
            <w:vAlign w:val="center"/>
          </w:tcPr>
          <w:p w14:paraId="46DDA775">
            <w:pPr>
              <w:pStyle w:val="7"/>
              <w:spacing w:line="360" w:lineRule="auto"/>
              <w:ind w:firstLine="210" w:firstLineChars="100"/>
              <w:rPr>
                <w:rFonts w:hint="eastAsia" w:ascii="宋体" w:hAnsi="宋体" w:eastAsia="宋体" w:cs="宋体"/>
                <w:sz w:val="21"/>
                <w:szCs w:val="21"/>
              </w:rPr>
            </w:pPr>
          </w:p>
          <w:p w14:paraId="1E296DB4">
            <w:pPr>
              <w:pStyle w:val="7"/>
              <w:spacing w:line="360" w:lineRule="auto"/>
              <w:ind w:firstLine="210" w:firstLineChars="100"/>
              <w:rPr>
                <w:rFonts w:hint="eastAsia" w:ascii="宋体" w:hAnsi="宋体" w:eastAsia="宋体" w:cs="宋体"/>
                <w:sz w:val="21"/>
                <w:szCs w:val="21"/>
              </w:rPr>
            </w:pPr>
          </w:p>
          <w:p w14:paraId="6700EEDD">
            <w:pPr>
              <w:pStyle w:val="7"/>
              <w:spacing w:line="360" w:lineRule="auto"/>
              <w:ind w:firstLine="210" w:firstLineChars="100"/>
              <w:rPr>
                <w:rFonts w:hint="eastAsia" w:ascii="宋体" w:hAnsi="宋体" w:eastAsia="宋体" w:cs="宋体"/>
                <w:sz w:val="21"/>
                <w:szCs w:val="21"/>
              </w:rPr>
            </w:pPr>
          </w:p>
          <w:p w14:paraId="74FE84F7">
            <w:pPr>
              <w:pStyle w:val="7"/>
              <w:spacing w:line="360" w:lineRule="auto"/>
              <w:ind w:firstLine="210" w:firstLineChars="100"/>
              <w:rPr>
                <w:rFonts w:hint="eastAsia" w:ascii="宋体" w:hAnsi="宋体" w:eastAsia="宋体" w:cs="宋体"/>
                <w:sz w:val="21"/>
                <w:szCs w:val="21"/>
              </w:rPr>
            </w:pPr>
          </w:p>
          <w:p w14:paraId="1C41B27E">
            <w:pPr>
              <w:pStyle w:val="7"/>
              <w:spacing w:line="360" w:lineRule="auto"/>
              <w:ind w:firstLine="210" w:firstLineChars="100"/>
              <w:rPr>
                <w:rFonts w:hint="eastAsia" w:ascii="宋体" w:hAnsi="宋体" w:eastAsia="宋体" w:cs="宋体"/>
                <w:sz w:val="21"/>
                <w:szCs w:val="21"/>
              </w:rPr>
            </w:pPr>
          </w:p>
          <w:p w14:paraId="0906E653">
            <w:pPr>
              <w:pStyle w:val="7"/>
              <w:spacing w:line="360" w:lineRule="auto"/>
              <w:ind w:firstLine="210" w:firstLineChars="100"/>
              <w:rPr>
                <w:rFonts w:hint="eastAsia" w:ascii="宋体" w:hAnsi="宋体" w:eastAsia="宋体" w:cs="宋体"/>
                <w:sz w:val="21"/>
                <w:szCs w:val="21"/>
              </w:rPr>
            </w:pPr>
          </w:p>
          <w:p w14:paraId="5109B60F">
            <w:pPr>
              <w:pStyle w:val="7"/>
              <w:spacing w:line="360" w:lineRule="auto"/>
              <w:ind w:firstLine="210" w:firstLineChars="100"/>
              <w:rPr>
                <w:rFonts w:hint="eastAsia" w:ascii="宋体" w:hAnsi="宋体" w:eastAsia="宋体" w:cs="宋体"/>
                <w:sz w:val="21"/>
                <w:szCs w:val="21"/>
              </w:rPr>
            </w:pPr>
          </w:p>
          <w:p w14:paraId="3C16A5AB">
            <w:pPr>
              <w:pStyle w:val="7"/>
              <w:spacing w:line="360" w:lineRule="auto"/>
              <w:ind w:firstLine="210" w:firstLineChars="100"/>
              <w:rPr>
                <w:rFonts w:hint="eastAsia" w:ascii="宋体" w:hAnsi="宋体" w:eastAsia="宋体" w:cs="宋体"/>
                <w:sz w:val="21"/>
                <w:szCs w:val="21"/>
              </w:rPr>
            </w:pPr>
          </w:p>
          <w:p w14:paraId="41E736AD">
            <w:pPr>
              <w:pStyle w:val="7"/>
              <w:spacing w:line="360" w:lineRule="auto"/>
              <w:ind w:firstLine="210" w:firstLineChars="100"/>
              <w:rPr>
                <w:rFonts w:hint="eastAsia" w:ascii="宋体" w:hAnsi="宋体" w:eastAsia="宋体" w:cs="宋体"/>
                <w:sz w:val="21"/>
                <w:szCs w:val="21"/>
              </w:rPr>
            </w:pPr>
          </w:p>
          <w:p w14:paraId="3FEB2C45">
            <w:pPr>
              <w:pStyle w:val="7"/>
              <w:spacing w:line="360" w:lineRule="auto"/>
              <w:ind w:firstLine="210" w:firstLineChars="100"/>
              <w:rPr>
                <w:rFonts w:hint="eastAsia" w:ascii="宋体" w:hAnsi="宋体" w:eastAsia="宋体" w:cs="宋体"/>
                <w:sz w:val="21"/>
                <w:szCs w:val="21"/>
              </w:rPr>
            </w:pPr>
          </w:p>
          <w:p w14:paraId="35C46959">
            <w:pPr>
              <w:pStyle w:val="7"/>
              <w:spacing w:line="360" w:lineRule="auto"/>
              <w:ind w:firstLine="210" w:firstLineChars="100"/>
              <w:rPr>
                <w:rFonts w:hint="eastAsia" w:ascii="宋体" w:hAnsi="宋体" w:eastAsia="宋体" w:cs="宋体"/>
                <w:sz w:val="21"/>
                <w:szCs w:val="21"/>
              </w:rPr>
            </w:pPr>
          </w:p>
          <w:p w14:paraId="058D9709">
            <w:pPr>
              <w:pStyle w:val="7"/>
              <w:spacing w:line="360" w:lineRule="auto"/>
              <w:rPr>
                <w:rFonts w:hint="eastAsia" w:ascii="宋体" w:hAnsi="宋体" w:eastAsia="宋体" w:cs="宋体"/>
                <w:sz w:val="21"/>
                <w:szCs w:val="21"/>
              </w:rPr>
            </w:pPr>
          </w:p>
          <w:p w14:paraId="28C3720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了解</w:t>
            </w:r>
            <w:r>
              <w:rPr>
                <w:rFonts w:hint="eastAsia" w:ascii="宋体" w:hAnsi="宋体" w:eastAsia="宋体" w:cs="宋体"/>
                <w:sz w:val="21"/>
                <w:szCs w:val="21"/>
              </w:rPr>
              <w:t>速度滑冰的发展概况。边做边讲，及时巩固练习，实现教学做一体化</w:t>
            </w:r>
          </w:p>
        </w:tc>
      </w:tr>
      <w:tr w14:paraId="7094D7C5">
        <w:trPr>
          <w:trHeight w:val="567" w:hRule="atLeast"/>
          <w:jc w:val="center"/>
        </w:trPr>
        <w:tc>
          <w:tcPr>
            <w:tcW w:w="1442" w:type="dxa"/>
            <w:tcBorders>
              <w:tl2br w:val="nil"/>
              <w:tr2bl w:val="nil"/>
            </w:tcBorders>
            <w:shd w:val="clear" w:color="auto" w:fill="F5F5E1"/>
            <w:noWrap w:val="0"/>
            <w:vAlign w:val="center"/>
          </w:tcPr>
          <w:p w14:paraId="391B7009">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688" w:type="dxa"/>
            <w:tcBorders>
              <w:tl2br w:val="nil"/>
              <w:tr2bl w:val="nil"/>
            </w:tcBorders>
            <w:shd w:val="clear" w:color="auto" w:fill="FFFFFF"/>
            <w:noWrap w:val="0"/>
            <w:vAlign w:val="center"/>
          </w:tcPr>
          <w:p w14:paraId="522D14DE">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w:t>
            </w:r>
            <w:r>
              <w:rPr>
                <w:rFonts w:hint="eastAsia" w:ascii="宋体" w:hAnsi="宋体" w:eastAsia="宋体" w:cs="宋体"/>
                <w:b/>
                <w:color w:val="5D8979"/>
                <w:sz w:val="21"/>
                <w:szCs w:val="21"/>
              </w:rPr>
              <w:t>速度滑冰</w:t>
            </w:r>
            <w:r>
              <w:rPr>
                <w:rFonts w:hint="eastAsia" w:ascii="宋体" w:hAnsi="宋体" w:eastAsia="宋体" w:cs="宋体"/>
                <w:b/>
                <w:color w:val="5D8979"/>
                <w:sz w:val="21"/>
                <w:szCs w:val="21"/>
                <w:lang w:eastAsia="zh-CN"/>
              </w:rPr>
              <w:t>的发展</w:t>
            </w:r>
          </w:p>
          <w:p w14:paraId="46F4D5B8">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649" w:type="dxa"/>
            <w:tcBorders>
              <w:tl2br w:val="nil"/>
              <w:tr2bl w:val="nil"/>
            </w:tcBorders>
            <w:shd w:val="clear" w:color="auto" w:fill="FFFFFF"/>
            <w:noWrap w:val="0"/>
            <w:vAlign w:val="center"/>
          </w:tcPr>
          <w:p w14:paraId="1B44C93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172109A0">
        <w:trPr>
          <w:trHeight w:val="567" w:hRule="atLeast"/>
          <w:jc w:val="center"/>
        </w:trPr>
        <w:tc>
          <w:tcPr>
            <w:tcW w:w="1442" w:type="dxa"/>
            <w:tcBorders>
              <w:tl2br w:val="nil"/>
              <w:tr2bl w:val="nil"/>
            </w:tcBorders>
            <w:shd w:val="clear" w:color="auto" w:fill="F5F5E1"/>
            <w:noWrap w:val="0"/>
            <w:vAlign w:val="center"/>
          </w:tcPr>
          <w:p w14:paraId="36B13796">
            <w:pPr>
              <w:pStyle w:val="7"/>
              <w:spacing w:line="360" w:lineRule="auto"/>
              <w:jc w:val="center"/>
              <w:rPr>
                <w:rFonts w:hint="eastAsia" w:ascii="宋体" w:hAnsi="宋体" w:eastAsia="宋体" w:cs="宋体"/>
                <w:b/>
                <w:sz w:val="21"/>
                <w:szCs w:val="21"/>
              </w:rPr>
            </w:pPr>
          </w:p>
          <w:p w14:paraId="72A36C8B">
            <w:pPr>
              <w:pStyle w:val="7"/>
              <w:spacing w:line="360" w:lineRule="auto"/>
              <w:jc w:val="center"/>
              <w:rPr>
                <w:rFonts w:hint="eastAsia" w:ascii="宋体" w:hAnsi="宋体" w:eastAsia="宋体" w:cs="宋体"/>
                <w:b/>
                <w:sz w:val="21"/>
                <w:szCs w:val="21"/>
              </w:rPr>
            </w:pPr>
          </w:p>
          <w:p w14:paraId="5D5631F0">
            <w:pPr>
              <w:pStyle w:val="7"/>
              <w:spacing w:line="360" w:lineRule="auto"/>
              <w:jc w:val="center"/>
              <w:rPr>
                <w:rFonts w:hint="eastAsia" w:ascii="宋体" w:hAnsi="宋体" w:eastAsia="宋体" w:cs="宋体"/>
                <w:b/>
                <w:sz w:val="21"/>
                <w:szCs w:val="21"/>
              </w:rPr>
            </w:pPr>
          </w:p>
          <w:p w14:paraId="677FB912">
            <w:pPr>
              <w:pStyle w:val="7"/>
              <w:spacing w:line="360" w:lineRule="auto"/>
              <w:jc w:val="center"/>
              <w:rPr>
                <w:rFonts w:hint="eastAsia" w:ascii="宋体" w:hAnsi="宋体" w:eastAsia="宋体" w:cs="宋体"/>
                <w:b/>
                <w:sz w:val="21"/>
                <w:szCs w:val="21"/>
              </w:rPr>
            </w:pPr>
          </w:p>
          <w:p w14:paraId="3418807B">
            <w:pPr>
              <w:pStyle w:val="7"/>
              <w:spacing w:line="360" w:lineRule="auto"/>
              <w:jc w:val="center"/>
              <w:rPr>
                <w:rFonts w:hint="eastAsia" w:ascii="宋体" w:hAnsi="宋体" w:eastAsia="宋体" w:cs="宋体"/>
                <w:b/>
                <w:sz w:val="21"/>
                <w:szCs w:val="21"/>
              </w:rPr>
            </w:pPr>
          </w:p>
          <w:p w14:paraId="73641B41">
            <w:pPr>
              <w:pStyle w:val="7"/>
              <w:spacing w:line="360" w:lineRule="auto"/>
              <w:jc w:val="center"/>
              <w:rPr>
                <w:rFonts w:hint="eastAsia" w:ascii="宋体" w:hAnsi="宋体" w:eastAsia="宋体" w:cs="宋体"/>
                <w:b/>
                <w:sz w:val="21"/>
                <w:szCs w:val="21"/>
              </w:rPr>
            </w:pPr>
          </w:p>
          <w:p w14:paraId="4A1A7074">
            <w:pPr>
              <w:pStyle w:val="7"/>
              <w:spacing w:line="360" w:lineRule="auto"/>
              <w:jc w:val="center"/>
              <w:rPr>
                <w:rFonts w:hint="eastAsia" w:ascii="宋体" w:hAnsi="宋体" w:eastAsia="宋体" w:cs="宋体"/>
                <w:b/>
                <w:sz w:val="21"/>
                <w:szCs w:val="21"/>
              </w:rPr>
            </w:pPr>
          </w:p>
          <w:p w14:paraId="04200F67">
            <w:pPr>
              <w:pStyle w:val="7"/>
              <w:spacing w:line="360" w:lineRule="auto"/>
              <w:jc w:val="center"/>
              <w:rPr>
                <w:rFonts w:hint="eastAsia" w:ascii="宋体" w:hAnsi="宋体" w:eastAsia="宋体" w:cs="宋体"/>
                <w:b/>
                <w:sz w:val="21"/>
                <w:szCs w:val="21"/>
              </w:rPr>
            </w:pPr>
          </w:p>
          <w:p w14:paraId="53426446">
            <w:pPr>
              <w:pStyle w:val="7"/>
              <w:spacing w:line="360" w:lineRule="auto"/>
              <w:jc w:val="center"/>
              <w:rPr>
                <w:rFonts w:hint="eastAsia" w:ascii="宋体" w:hAnsi="宋体" w:eastAsia="宋体" w:cs="宋体"/>
                <w:b/>
                <w:sz w:val="21"/>
                <w:szCs w:val="21"/>
              </w:rPr>
            </w:pPr>
          </w:p>
          <w:p w14:paraId="0EA34A8D">
            <w:pPr>
              <w:pStyle w:val="7"/>
              <w:spacing w:line="360" w:lineRule="auto"/>
              <w:jc w:val="center"/>
              <w:rPr>
                <w:rFonts w:hint="eastAsia" w:ascii="宋体" w:hAnsi="宋体" w:eastAsia="宋体" w:cs="宋体"/>
                <w:b/>
                <w:sz w:val="21"/>
                <w:szCs w:val="21"/>
              </w:rPr>
            </w:pPr>
          </w:p>
          <w:p w14:paraId="052D6E5F">
            <w:pPr>
              <w:pStyle w:val="7"/>
              <w:spacing w:line="360" w:lineRule="auto"/>
              <w:jc w:val="both"/>
              <w:rPr>
                <w:rFonts w:hint="eastAsia" w:ascii="宋体" w:hAnsi="宋体" w:eastAsia="宋体" w:cs="宋体"/>
                <w:b/>
                <w:sz w:val="21"/>
                <w:szCs w:val="21"/>
              </w:rPr>
            </w:pPr>
          </w:p>
          <w:p w14:paraId="01D5B87E">
            <w:pPr>
              <w:pStyle w:val="7"/>
              <w:spacing w:line="360" w:lineRule="auto"/>
              <w:jc w:val="center"/>
              <w:rPr>
                <w:rFonts w:hint="eastAsia" w:ascii="宋体" w:hAnsi="宋体" w:eastAsia="宋体" w:cs="宋体"/>
                <w:b/>
                <w:sz w:val="21"/>
                <w:szCs w:val="21"/>
              </w:rPr>
            </w:pPr>
          </w:p>
          <w:p w14:paraId="1A3FD15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688" w:type="dxa"/>
            <w:tcBorders>
              <w:tl2br w:val="nil"/>
              <w:tr2bl w:val="nil"/>
            </w:tcBorders>
            <w:shd w:val="clear" w:color="auto" w:fill="FFFFFF"/>
            <w:noWrap w:val="0"/>
            <w:vAlign w:val="center"/>
          </w:tcPr>
          <w:p w14:paraId="1E844011">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【教师】速度滑冰基本技术</w:t>
            </w:r>
          </w:p>
          <w:p w14:paraId="28949AEF">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速滑的合理技术是运动员以最快的速度滑完规定距离所采用的协调、省力的全身动作。滑行速度和保持速度的能力，是鉴别滑行技术合理程度的主要标志。它要求运动员滑行时上体前倾，两腿深屈，身体呈流线型，双足交替进行单足支撑惯性滑行、单足支撑蹬冰和双足支撑蹬冰 3 个阶段的循环动作，各动作结构严谨，协调自如，节奏自然流畅。运动员要有较高的平衡能力和较强的腿部力量，才能做出合理的技术动作。速度滑冰的基本技术包括：起跑、直道滑行、弯道滑行和冰上停止技术等。</w:t>
            </w:r>
          </w:p>
          <w:p w14:paraId="5A6814B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一、起跑技术</w:t>
            </w:r>
          </w:p>
          <w:p w14:paraId="7A42AA4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主要有两种：一是正面前脚点冰起跑法，二是侧面起跑法。优秀运动员多采用第一种方法。其主要动作是由静止状态运用合理技术，迅速转入快速滑行的技术动作。起跑技术对提高短中距离项目成绩尤为重要。前脚点冰起跑技术要领是，前脚刀尖为支点，后脚全内刃着冰，两刀距离略比肩宽，面向前方。蹲屈姿势略高于其他起跑姿势，重心在两脚之间或稍前。起动时，大腿高抬，上体前倾，冰刀着冰时要紧紧切住冰面，头几步不要滑动。</w:t>
            </w:r>
          </w:p>
          <w:p w14:paraId="42BDDD5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rPr>
              <w:t>二、直道滑行技术与练习方法</w:t>
            </w:r>
          </w:p>
          <w:p w14:paraId="13FC929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（一）直道滑行技术</w:t>
            </w:r>
          </w:p>
          <w:p w14:paraId="4264BA3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直道滑行技术包括七个部分：滑行姿势、蹬冰动作、收腿动作、下刀动作、惯性滑行动作、全身配合动作、摆臂动作。</w:t>
            </w:r>
          </w:p>
          <w:p w14:paraId="47878869">
            <w:pPr>
              <w:pStyle w:val="7"/>
              <w:keepNext w:val="0"/>
              <w:keepLines w:val="0"/>
              <w:pageBreakBefore w:val="0"/>
              <w:widowControl/>
              <w:numPr>
                <w:ilvl w:val="0"/>
                <w:numId w:val="2"/>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滑行姿势：直道滑行姿势是速滑的基本技术。正确的滑行姿势是：上体放松前倾，自然团身与冰面平行或略高于臂部，腿部深屈，膝关节成 90°～110° 角，踝关节成 50°～70° 角，两臂放松置于背后，头微抬起，目视前方 20～30 米处（图 21-1）。滑行姿势根据个人形态素质特点、滑行距离、冰场条件、天气情况等而有所不同。</w:t>
            </w:r>
          </w:p>
          <w:p w14:paraId="36BB174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textAlignment w:val="auto"/>
              <w:rPr>
                <w:rFonts w:hint="eastAsia" w:ascii="宋体" w:hAnsi="宋体" w:eastAsia="宋体" w:cs="宋体"/>
                <w:bCs/>
                <w:sz w:val="21"/>
                <w:szCs w:val="21"/>
              </w:rPr>
            </w:pPr>
            <w:r>
              <w:rPr>
                <w:rFonts w:hint="eastAsia" w:ascii="宋体" w:hAnsi="宋体" w:eastAsia="宋体" w:cs="宋体"/>
                <w:sz w:val="21"/>
                <w:szCs w:val="21"/>
              </w:rPr>
              <w:drawing>
                <wp:inline distT="0" distB="0" distL="114300" distR="114300">
                  <wp:extent cx="1959610" cy="1685290"/>
                  <wp:effectExtent l="0" t="0" r="21590" b="16510"/>
                  <wp:docPr id="7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67"/>
                          <pic:cNvPicPr>
                            <a:picLocks noChangeAspect="1"/>
                          </pic:cNvPicPr>
                        </pic:nvPicPr>
                        <pic:blipFill>
                          <a:blip r:embed="rId7"/>
                          <a:stretch>
                            <a:fillRect/>
                          </a:stretch>
                        </pic:blipFill>
                        <pic:spPr>
                          <a:xfrm>
                            <a:off x="0" y="0"/>
                            <a:ext cx="1959610" cy="1685290"/>
                          </a:xfrm>
                          <a:prstGeom prst="rect">
                            <a:avLst/>
                          </a:prstGeom>
                          <a:noFill/>
                          <a:ln>
                            <a:noFill/>
                          </a:ln>
                        </pic:spPr>
                      </pic:pic>
                    </a:graphicData>
                  </a:graphic>
                </wp:inline>
              </w:drawing>
            </w:r>
          </w:p>
          <w:p w14:paraId="791A46A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蹬冰动作：蹬冰动作是推动人体向前滑进的动力，蹬冰技术的优劣是决定速度的关键。直道滑行，关键在于掌握适宜的蹬冰时间。冰刀切入冰面，获得牢固支点，同时即应开始蹬冰，最大用力蹬冰，应在两腿交接体重的刹那间完成。为了利用体重蹬冰，倾倒时体重应牢牢压在支撑腿上，不要过早交接体重。收腿动作要利用蹬冰后的弹力立即放松后腿，积极靠拢支撑腿，不要有停顿和后引的动作。下刀动作应注意膝关节领先，与前进方向一致，向前提拉要快，着冰后动作要轻巧。</w:t>
            </w:r>
          </w:p>
          <w:p w14:paraId="372031B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蹬冰动作过程，包括开始蹬冰、蹬冰最大用力和结束蹬冰三个阶段。当正刃惯性滑行将要结束时，过渡到开始内刃滑行，在身体倾斜状态下，开始蹬冰，使之进入到蹬冰最大用力阶段。这时，冰刀位于侧方，身体倾斜到最适宜角度，膝关节快速伸展，同时伸展髋、踝关节。进而，髋、膝、踝三关节完全伸直，结束蹬冰阶段。</w:t>
            </w:r>
          </w:p>
          <w:p w14:paraId="19B8F71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蹬冰方向：要保持与刀刃支撑部分垂直。蹬冰，只有在起跑的前几步，向身体重心的侧后方蹬冰，其他任何阶段的滑行期间都是向身体的侧方蹬冰。</w:t>
            </w:r>
          </w:p>
          <w:p w14:paraId="4325311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蹬冰角：即蹬冰线与冰面的夹角。蹬冰角度是关系到蹬冰效果的重要因素。蹬冰过早（未达到适宜蹬冰角），会导致垂直力过大，形成身体上下起伏；反之，蹬冰角度过小，会形成短促蹬冰，不能充分利用冰面对冰刀的支撑反作用力，形成无力的后蹬冰。长距离滑行时开始蹬冰角度是 75°～80°。</w:t>
            </w:r>
          </w:p>
          <w:p w14:paraId="4AABABB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 xml:space="preserve"> ④ 蹬冰的幅度：滑跑者身体总重心点从蹬冰前的位置移动到蹬冰结束的位置之间的距离，为蹬冰幅度。滑行姿势的高低，蹬冰腿蹲屈度大小，直接影响蹬冰幅度。滑行姿势低，蹬冰腿蹲屈度越大，浮腿收回提拉的弯曲角度越大，蹬冰腿充分伸展，蹬冰的幅度越大，完成蹬冰力量也就越大，蹬冰的质量也就越高，从而获得更高的速度。</w:t>
            </w:r>
          </w:p>
          <w:p w14:paraId="5927B67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综上所述，蹬冰动作包括蹬冰方向、蹬冰角、蹬冰用力方向、蹬冰幅度等，它们是蹬冰技术中几个相互紧密关联的技术细节，忽视其中任何一点，都会影响蹬冰效果。</w:t>
            </w:r>
          </w:p>
          <w:p w14:paraId="31135F93">
            <w:pPr>
              <w:pStyle w:val="7"/>
              <w:keepNext w:val="0"/>
              <w:keepLines w:val="0"/>
              <w:pageBreakBefore w:val="0"/>
              <w:widowControl/>
              <w:numPr>
                <w:ilvl w:val="0"/>
                <w:numId w:val="3"/>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收腿动作：蹬冰腿完成蹬冰动作后，抬离冰面处于放松状态，称之为浮腿，将其从蹬冰结束后的侧拉到后位，再由后位到冰刀着冰时的前位动作的过程叫作收腿动作。收腿动作的主要作用是：收腿动作有助于放松浮腿，通过积极收腿动作有助于移动重心，积极摆动收腿动作结合身体和臂的摆动能增加蹬冰力量和惯性冲滑力。</w:t>
            </w:r>
          </w:p>
          <w:p w14:paraId="2FC346D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下刀动作：下刀动作正确与否，直接影响惯性滑进和蹬冰动作的质量。下刀动作是从浮腿冰刀着冰开始，到支撑腿蹬冰冰刀离开冰面止。下刀动作是先用刀尖外侧着冰，动作要快而轻，开角较小，而后滚动到全刃着冰，这时，体重仍在蹬冰腿上，只是在蹬冰一刹间，迅速把体重移到着冰腿。上刀方向应与运动者总重心移动方向一致。</w:t>
            </w:r>
          </w:p>
          <w:p w14:paraId="448C786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（5）惯性滑进动作：惯性滑进动作是一条腿蹬冰结束之后，到另一条腿蹬冰开始之前，用单腿支撑借助惯性速度向前滑进的动作。惯性滑行动作因滑行距离不同，持续的时间及技术动作也不同。</w:t>
            </w:r>
          </w:p>
          <w:p w14:paraId="5C142AA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（6）全身配合动作：全身配合是实现正确滑行技术和创造高速度滑行的重要因素。</w:t>
            </w:r>
          </w:p>
          <w:p w14:paraId="6035E41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两腿的配合：两腿的配合是由四个时期、八个动作形成一个复步，循环往复。</w:t>
            </w:r>
          </w:p>
          <w:p w14:paraId="0751064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上体、臀部与腿的配合：在蹬冰、收腿、惯性滑进、下刀动作过程中，上体和臀部应保持与滑行方向相一致。在进入蹬冰阶段、惯性滑进动作由正刃变到内刃之后，体重应放在蹬冰腿上，上体、臀部向蹬冰的相反方向水平移动（利用体重蹬冰）。当蹬冰结束的刹那，体重才移到新的支撑腿上，上体沿着新的方向腿同支撑向前滑进。</w:t>
            </w:r>
          </w:p>
          <w:p w14:paraId="57287F6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两臂与两腿的配合：在滑行时，臂的摆动速度稍快于两腿的动作速度。</w:t>
            </w:r>
          </w:p>
          <w:p w14:paraId="229A6AC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（7）摆臂动作：摆臂动作是为了增强蹬冰力量，迅速移动身体重心，提高滑行频率。摆臂动作有两种：一是摆单臂，二是摆双臂。摆单臂多用于中、长距离滑行；摆双臂多用于短距离及中、长距离的终点冲刺。</w:t>
            </w:r>
          </w:p>
          <w:p w14:paraId="28243A3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直道摆臂方法：前摆时，与滑行方向一致。微屈肘，手摆至与肩同高的位置。后摆时，高度稍过于肩，整个动作要协调有力。</w:t>
            </w:r>
          </w:p>
          <w:p w14:paraId="15E9562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（二）直道滑行的练习方法</w:t>
            </w:r>
          </w:p>
          <w:p w14:paraId="6762AA1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（1）陆地模仿练习：原地和移动模仿速度滑冰的基本动作，发展下肢力量。</w:t>
            </w:r>
          </w:p>
          <w:p w14:paraId="3B44030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冰上站立、踏步与行走练习：冰上站立时，上体稍前倾，膝微屈，两脚冰刀用正刃支撑成八字站立或平行站立。然后将身体重心移至一腿上，另一腿稍抬起，放下，进而练习原地踏步，方法同上，只是两脚交替拍离冰面。这样反复练习几分钟后，就可以做向前小步行走的练习。迈步时，抬大腿，屈膝，向前迈一小步（踏步前进）。两脚仍保持八字形，但两脚距离要近些，便于交换身体重心。小步走的速度逐渐加快，获得一定速度后，两脚平行（平刃着冰，两脚间隔 15 厘米左右），使其自然向前滑进。如此反复练习。</w:t>
            </w:r>
          </w:p>
          <w:p w14:paraId="4B70BFC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（3）直道滑行的练习：初步掌握了一般滑行技能之后，即可进行技术性的练习。</w:t>
            </w:r>
          </w:p>
          <w:p w14:paraId="6430A45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向前快走 3～4 步后，利用惯性双脚并拢站立滑行。</w:t>
            </w:r>
          </w:p>
          <w:p w14:paraId="523ACE6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向前快跑 3～4 步后，利用惯性双脚并拢成深蹲姿势滑行。</w:t>
            </w:r>
          </w:p>
          <w:p w14:paraId="2EF030F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③ 助跑 3～4 步后，做单腿支撑滑行练习。</w:t>
            </w:r>
          </w:p>
          <w:p w14:paraId="11E7373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④ 助跑 3～4 步后成基本姿势开始滑行，身体重心向左腿移动的同时，右脚冰刀从内刃侧后方蹬出，而后再收回原位。然后，变换支点，做单蹬双滑进的练习。</w:t>
            </w:r>
          </w:p>
          <w:p w14:paraId="150E4BC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⑤ 在练习④的基础上，做单蹬单滑进的练习。要求利用体重蹬冰，反复练习。</w:t>
            </w:r>
          </w:p>
          <w:p w14:paraId="2C1C10D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⑥ 随着单脚支撑滑进技术的不断提高，逐步按正确的蹬冰、收腿、惯性滑行、下刀等技术动作的要求去练习。</w:t>
            </w:r>
          </w:p>
          <w:p w14:paraId="1A0C18A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rPr>
              <w:t>三、弯道滑行技术与练习方法</w:t>
            </w:r>
          </w:p>
          <w:p w14:paraId="2F7EE66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（一）弯道滑行技术</w:t>
            </w:r>
          </w:p>
          <w:p w14:paraId="663DB5F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弯道滑行技术可分为滑行姿势、蹬冰动作、收腿动作、下刀动作、惯性滑行动作、全身配合动作、摆臂动作以及弯道的衔接动作等 8 个技术环节。弯道滑行技术和直道滑行技术有明显区别，它属于圆周运动，其特点在于滑行者用交叉步滑行，并且左脚用外刃，右脚用内刃，上体不仅前倾，而且要向左倾斜。</w:t>
            </w:r>
          </w:p>
          <w:p w14:paraId="7C1D67D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滑行姿势：弯道滑行姿势是采用身体向左倾斜的姿势。在弯道滑行时，身体成一直线向左倾斜，上体和支撑腿的冰刀在圆弧的切线上，身体重心居中稍偏前。身体倾斜的大小，要根据弯道的弧度和滑行的速度大小而定。</w:t>
            </w:r>
          </w:p>
          <w:p w14:paraId="3ADC7FB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（2）蹬冰动作：弯道蹬冰采用交叉步来滑行，左脚用外刃，右脚用内刃向右侧蹬冰。</w:t>
            </w:r>
          </w:p>
          <w:p w14:paraId="05B3877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收腿动作：右腿蹬冰动作结束后，以大腿带动小腿，膝盖领先。与左支撑腿靠近并继续向左侧移着冰，完成右腿收腿动作。在浮足准备着冰时（左右脚一样），要使刀尖向右偏离雪线，收右腿时，要以“压收”的方法来完成。“压收”就是积极、有力地摆收右腿，并与左腿形成剪刀内压的动作。左腿蹬冰结束后，以大腿带动小腿，膝盖领先向支撑腿靠近。当拉收到右支撑腿里侧的稍前方准备着冰时，完成收左腿动作。</w:t>
            </w:r>
          </w:p>
          <w:p w14:paraId="5D79796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（4）下刀动作：右刀收回时刀跟左内压，刀尖偏离雪线，以刀尖内刃开始着冰，而后滚动到全内刃着冰。</w:t>
            </w:r>
          </w:p>
          <w:p w14:paraId="39CB414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左腿下刀贴近右腿内侧着冰，开始用左刀尖外刃着冰，很快滚动到全外刃着冰，刀尖偏离雪线，保持小腿向里倾斜并与整个身体的倾斜相一致。</w:t>
            </w:r>
          </w:p>
          <w:p w14:paraId="6505BFF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惯性滑进动作：弯道惯性滑进动作比直道短的多，因为弯道滑行是在圆弧的切线上运动。弯道滑行中，左腿支撑惯性滑进动作是从右腿蹬冰结束起，到右腿收到与左腿靠近时为止。右腿惯性滑进动作是从左腿开始收腿起，到左腿冰刀收到右腿冰刀后方止。</w:t>
            </w:r>
          </w:p>
          <w:p w14:paraId="44042C6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全身配合动作：弯道滑行技术要求尽量挖掘身体各个动作的潜力，创造向前的更大的加速度。主要表现在上体与摆动收腿的配合，以及摆臂动作与蹬冰动作的配合方面。两腿的配合，从动作上看由四个时期、八个动作形成一个复步，与直道相同，不同之处是两腿姿势不一样。</w:t>
            </w:r>
          </w:p>
          <w:p w14:paraId="401C3D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（7）摆臂动作：弯道摆臂与直道摆臂大致相同。不同之处在于右臂摆动更向前方及稍侧后些，左臂贴着上体，做前后摆动并起协调作用。</w:t>
            </w:r>
          </w:p>
          <w:p w14:paraId="460B29B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8）进出弯道的技术：入弯道技术是右腿支撑向前滑行的最后一步，也是进入弯道的头一步。随着左腿完成收腿动作，身体便向左倾斜，当倾斜到一定程度时，左脚冰刀应靠近右腿冰刀下刀，用外刃贴近雪线，重心适当前移，滚动下刀。当右脚冰刀下刀时，身体重心偏右，注意团身，切忌身体前探或后坐。出弯道技术是右腿支撑滑完弯道最后一步。上体应与滑行方向一致，整个身体处于稳定的平衡状态。这时，左腿以膝领先收回，当左腿收到右腿内侧时，身体便向左倾斜，左脚刀尖向着直道，靠近右脚下刀。当右腿蹬冰后，左腿支撑身体在直道上滑出第一步。</w:t>
            </w:r>
          </w:p>
          <w:p w14:paraId="62248F6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（二）弯道滑行的练习方法</w:t>
            </w:r>
          </w:p>
          <w:p w14:paraId="471EA16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 陆地模仿练习</w:t>
            </w:r>
          </w:p>
          <w:p w14:paraId="2AE801A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做向左交叉压步练习。臀部保持原位，左脚支撑体重，右脚提起越过左脚并在左脚外侧着地，形成交叉步。重心移至右腿后，左脚从右脚后方拉收并在右脚内侧着地。体重再移至左腿，右脚再提起越过左脚。如此反复横向交叉压步行步。</w:t>
            </w:r>
          </w:p>
          <w:p w14:paraId="5978859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 冰上练习</w:t>
            </w:r>
          </w:p>
          <w:p w14:paraId="6CBF188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（1）沿圆周做左腿支撑右脚连续蹬冰练习：重心在左腿，微屈膝，身体向左倾斜，右脚沿着圆圈用内刃不停地短促向侧蹬冰。左脚用外刃着冰，不断地向左改变方向，沿圆圈各处的切线向左转弯滑进。</w:t>
            </w:r>
          </w:p>
          <w:p w14:paraId="6749B7C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（2）左腿惯性滑行练习：助跑 3～4 步后左腿用冰刀外刀支撑滑行，争取延长滑进距离。</w:t>
            </w:r>
          </w:p>
          <w:p w14:paraId="61FE262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（3）交叉步练习：沿圆圈做不连贯及连续交叉步的练习。</w:t>
            </w:r>
          </w:p>
          <w:p w14:paraId="68F16F9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（4）利用右脚冰刀内刃支撑惯性滑进的练习。</w:t>
            </w:r>
          </w:p>
          <w:p w14:paraId="2D48A26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（5）在弯道滑进中，左腿蹬冰后（脚蹬直），用外刃压紧冰面与右脚冰刀相平行滑进，成交叉压步姿势，速度减慢时再收回左腿，这种练习方法可体会左腿蹬冰方向的感觉。</w:t>
            </w:r>
          </w:p>
          <w:p w14:paraId="2BAE220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（6）做摆单、双臂的弯道滑行练习。</w:t>
            </w:r>
          </w:p>
          <w:p w14:paraId="0D38525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（7）做进、出弯道滑行的配合练习，注意摆臂。</w:t>
            </w:r>
          </w:p>
          <w:p w14:paraId="7DCC0DE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 xml:space="preserve">四、冰上停止技术 </w:t>
            </w:r>
          </w:p>
          <w:p w14:paraId="339041A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初步掌握了直道、弯道滑行技术之后，为了保证在冰场上的安全，必须使初学者掌握冰上停止技术。停止法有以下六种。</w:t>
            </w:r>
          </w:p>
          <w:p w14:paraId="4E60B40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内八字停止技术（又称犁状停止法）：停止时，上体稍前倾，两腿微屈，两膝向里并拢，用两刀内刃压冰，此时上体后坐，重心下降，两刀跟随着向前滑进逐渐分开，使力点在冰刀的后半部。用力的程度越大，停下来的速度就越快。这种方法多在中高速滑跑停止时使用。</w:t>
            </w:r>
          </w:p>
          <w:p w14:paraId="520C8E1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（2）刀尖停止技术：刀尖停止法的做法是，一腿支撑，一腿成后拉位置，后拉腿的冰刀尖垂直于冰面，使刀尖在冰面上做滑压动作，就慢慢地停下来了。此种方法在高速滑跑中，实用价值不大。</w:t>
            </w:r>
          </w:p>
          <w:p w14:paraId="5853A60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刀跟停止法：一腿支撑滑进，另一腿伸直位于支撑腿的侧前方，冰刀与伸直的小腿垂直，用刀跟正刃压划冰面，同时支撑腿微屈，重心下降，即可停下来。这种停止法适于在低速滑行中采用，高速滑行时使用较少，有时还可能发生意外。</w:t>
            </w:r>
          </w:p>
          <w:p w14:paraId="1E95A56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（4）内外刃停止技术：两腿并拢，两刀平行向左（右）转体 90°，同时后坐，上体前倾，身体向左（右）倾倒，用右刀内刃、左刀外刃，或左刀外刃、右刀内刃逐渐用力压切冰面，即可停下来。此种停止法可在高速滑跑中使用。</w:t>
            </w:r>
          </w:p>
          <w:p w14:paraId="078B22D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右脚外刃停止技术：这种停止法比较难以掌握，但它有一个很大的优点，就是用右刀的外刃做停止动作，既发挥了右刀外刃的作用，又延长了其他三个刃的使用寿命。因为在速滑中，两支冰刀的内外刃，只有右刀的外刃在正式滑跑中是用不上的。右脚外刃停止法的做法是，在滑行中，身体成直立姿势，用右脚正刃支撑，左腿抬离冰面，自然放松位于右腿侧旁，此时身体与右脚冰刀同时快速向右转动，直体后坐，身体向右侧倾倒，用冰刀外刃刮压冰面，即可停止下来。此种停止法多用在中低速滑跑中。</w:t>
            </w:r>
          </w:p>
          <w:p w14:paraId="09FBF1A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（6）双脚内刃错动停止技术：两刀以正刃前滑，一脚抬起与前进方向成 45° 角，用内刃落在滑行脚的侧前方踩压冰面，然后另一脚以同样方法迅速向前迈步用内刃踩压冰，以同样方法两脚轮流做 2～3 次踩压冰，即可以停止下来。此种方法多在慢速滑跑停止时使用。</w:t>
            </w:r>
          </w:p>
          <w:p w14:paraId="361ADFE4">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【学生】掌握弯道滑行技术与练习方法</w:t>
            </w:r>
          </w:p>
        </w:tc>
        <w:tc>
          <w:tcPr>
            <w:tcW w:w="1649" w:type="dxa"/>
            <w:tcBorders>
              <w:tl2br w:val="nil"/>
              <w:tr2bl w:val="nil"/>
            </w:tcBorders>
            <w:shd w:val="clear" w:color="auto" w:fill="FFFFFF"/>
            <w:noWrap w:val="0"/>
            <w:vAlign w:val="center"/>
          </w:tcPr>
          <w:p w14:paraId="61D5299F">
            <w:pPr>
              <w:pStyle w:val="7"/>
              <w:spacing w:line="360" w:lineRule="auto"/>
              <w:ind w:firstLine="222" w:firstLineChars="100"/>
              <w:rPr>
                <w:rFonts w:hint="eastAsia" w:ascii="宋体" w:hAnsi="宋体" w:eastAsia="宋体" w:cs="宋体"/>
                <w:spacing w:val="6"/>
                <w:sz w:val="21"/>
                <w:szCs w:val="21"/>
              </w:rPr>
            </w:pPr>
          </w:p>
          <w:p w14:paraId="3F1596B1">
            <w:pPr>
              <w:pStyle w:val="7"/>
              <w:spacing w:line="360" w:lineRule="auto"/>
              <w:ind w:firstLine="222" w:firstLineChars="100"/>
              <w:rPr>
                <w:rFonts w:hint="eastAsia" w:ascii="宋体" w:hAnsi="宋体" w:eastAsia="宋体" w:cs="宋体"/>
                <w:spacing w:val="6"/>
                <w:sz w:val="21"/>
                <w:szCs w:val="21"/>
              </w:rPr>
            </w:pPr>
          </w:p>
          <w:p w14:paraId="7796D719">
            <w:pPr>
              <w:pStyle w:val="7"/>
              <w:spacing w:line="360" w:lineRule="auto"/>
              <w:ind w:firstLine="222" w:firstLineChars="100"/>
              <w:rPr>
                <w:rFonts w:hint="eastAsia" w:ascii="宋体" w:hAnsi="宋体" w:eastAsia="宋体" w:cs="宋体"/>
                <w:spacing w:val="6"/>
                <w:sz w:val="21"/>
                <w:szCs w:val="21"/>
              </w:rPr>
            </w:pPr>
          </w:p>
          <w:p w14:paraId="0EAB1AFF">
            <w:pPr>
              <w:pStyle w:val="7"/>
              <w:spacing w:line="360" w:lineRule="auto"/>
              <w:ind w:firstLine="222" w:firstLineChars="100"/>
              <w:rPr>
                <w:rFonts w:hint="eastAsia" w:ascii="宋体" w:hAnsi="宋体" w:eastAsia="宋体" w:cs="宋体"/>
                <w:spacing w:val="6"/>
                <w:sz w:val="21"/>
                <w:szCs w:val="21"/>
              </w:rPr>
            </w:pPr>
          </w:p>
          <w:p w14:paraId="4274B98E">
            <w:pPr>
              <w:pStyle w:val="7"/>
              <w:spacing w:line="360" w:lineRule="auto"/>
              <w:ind w:firstLine="222" w:firstLineChars="100"/>
              <w:rPr>
                <w:rFonts w:hint="eastAsia" w:ascii="宋体" w:hAnsi="宋体" w:eastAsia="宋体" w:cs="宋体"/>
                <w:spacing w:val="6"/>
                <w:sz w:val="21"/>
                <w:szCs w:val="21"/>
              </w:rPr>
            </w:pPr>
          </w:p>
          <w:p w14:paraId="72EA14C0">
            <w:pPr>
              <w:pStyle w:val="7"/>
              <w:spacing w:line="360" w:lineRule="auto"/>
              <w:ind w:firstLine="222" w:firstLineChars="100"/>
              <w:rPr>
                <w:rFonts w:hint="eastAsia" w:ascii="宋体" w:hAnsi="宋体" w:eastAsia="宋体" w:cs="宋体"/>
                <w:spacing w:val="6"/>
                <w:sz w:val="21"/>
                <w:szCs w:val="21"/>
              </w:rPr>
            </w:pPr>
          </w:p>
          <w:p w14:paraId="4D8DADEE">
            <w:pPr>
              <w:pStyle w:val="7"/>
              <w:spacing w:line="360" w:lineRule="auto"/>
              <w:ind w:firstLine="222" w:firstLineChars="100"/>
              <w:rPr>
                <w:rFonts w:hint="eastAsia" w:ascii="宋体" w:hAnsi="宋体" w:eastAsia="宋体" w:cs="宋体"/>
                <w:spacing w:val="6"/>
                <w:sz w:val="21"/>
                <w:szCs w:val="21"/>
              </w:rPr>
            </w:pPr>
          </w:p>
          <w:p w14:paraId="3C26E1C3">
            <w:pPr>
              <w:pStyle w:val="7"/>
              <w:spacing w:line="360" w:lineRule="auto"/>
              <w:ind w:firstLine="222" w:firstLineChars="100"/>
              <w:rPr>
                <w:rFonts w:hint="eastAsia" w:ascii="宋体" w:hAnsi="宋体" w:eastAsia="宋体" w:cs="宋体"/>
                <w:spacing w:val="6"/>
                <w:sz w:val="21"/>
                <w:szCs w:val="21"/>
              </w:rPr>
            </w:pPr>
          </w:p>
          <w:p w14:paraId="3858478D">
            <w:pPr>
              <w:pStyle w:val="7"/>
              <w:spacing w:line="360" w:lineRule="auto"/>
              <w:ind w:firstLine="222" w:firstLineChars="100"/>
              <w:rPr>
                <w:rFonts w:hint="eastAsia" w:ascii="宋体" w:hAnsi="宋体" w:eastAsia="宋体" w:cs="宋体"/>
                <w:spacing w:val="6"/>
                <w:sz w:val="21"/>
                <w:szCs w:val="21"/>
              </w:rPr>
            </w:pPr>
          </w:p>
          <w:p w14:paraId="1DA48BA5">
            <w:pPr>
              <w:pStyle w:val="7"/>
              <w:spacing w:line="360" w:lineRule="auto"/>
              <w:ind w:firstLine="222" w:firstLineChars="100"/>
              <w:rPr>
                <w:rFonts w:hint="eastAsia" w:ascii="宋体" w:hAnsi="宋体" w:eastAsia="宋体" w:cs="宋体"/>
                <w:spacing w:val="6"/>
                <w:sz w:val="21"/>
                <w:szCs w:val="21"/>
              </w:rPr>
            </w:pPr>
          </w:p>
          <w:p w14:paraId="6A26B535">
            <w:pPr>
              <w:pStyle w:val="7"/>
              <w:spacing w:line="360" w:lineRule="auto"/>
              <w:ind w:firstLine="222" w:firstLineChars="100"/>
              <w:rPr>
                <w:rFonts w:hint="eastAsia" w:ascii="宋体" w:hAnsi="宋体" w:eastAsia="宋体" w:cs="宋体"/>
                <w:spacing w:val="6"/>
                <w:sz w:val="21"/>
                <w:szCs w:val="21"/>
              </w:rPr>
            </w:pPr>
          </w:p>
          <w:p w14:paraId="62D08444">
            <w:pPr>
              <w:pStyle w:val="7"/>
              <w:spacing w:line="360" w:lineRule="auto"/>
              <w:ind w:firstLine="222" w:firstLineChars="100"/>
              <w:rPr>
                <w:rFonts w:hint="eastAsia" w:ascii="宋体" w:hAnsi="宋体" w:eastAsia="宋体" w:cs="宋体"/>
                <w:spacing w:val="6"/>
                <w:sz w:val="21"/>
                <w:szCs w:val="21"/>
              </w:rPr>
            </w:pPr>
          </w:p>
          <w:p w14:paraId="677CA476">
            <w:pPr>
              <w:pStyle w:val="7"/>
              <w:spacing w:line="360" w:lineRule="auto"/>
              <w:ind w:firstLine="222" w:firstLineChars="100"/>
              <w:rPr>
                <w:rFonts w:hint="eastAsia" w:ascii="宋体" w:hAnsi="宋体" w:eastAsia="宋体" w:cs="宋体"/>
                <w:spacing w:val="6"/>
                <w:sz w:val="21"/>
                <w:szCs w:val="21"/>
              </w:rPr>
            </w:pPr>
          </w:p>
          <w:p w14:paraId="72697540">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学习直道滑行技术。边做边讲，及时巩固练习，实现教学做一体化</w:t>
            </w:r>
          </w:p>
        </w:tc>
      </w:tr>
      <w:tr w14:paraId="6D97B63B">
        <w:trPr>
          <w:trHeight w:val="567" w:hRule="atLeast"/>
          <w:jc w:val="center"/>
        </w:trPr>
        <w:tc>
          <w:tcPr>
            <w:tcW w:w="1442" w:type="dxa"/>
            <w:tcBorders>
              <w:tl2br w:val="nil"/>
              <w:tr2bl w:val="nil"/>
            </w:tcBorders>
            <w:shd w:val="clear" w:color="auto" w:fill="E6F1EB"/>
            <w:noWrap w:val="0"/>
            <w:vAlign w:val="center"/>
          </w:tcPr>
          <w:p w14:paraId="37EE6C5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688" w:type="dxa"/>
            <w:tcBorders>
              <w:tl2br w:val="nil"/>
              <w:tr2bl w:val="nil"/>
            </w:tcBorders>
            <w:shd w:val="clear" w:color="auto" w:fill="FFFFFF"/>
            <w:noWrap w:val="0"/>
            <w:vAlign w:val="center"/>
          </w:tcPr>
          <w:p w14:paraId="6CF89458">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简述冰上停止技术</w:t>
            </w:r>
          </w:p>
          <w:p w14:paraId="35F031FB">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649" w:type="dxa"/>
            <w:tcBorders>
              <w:tl2br w:val="nil"/>
              <w:tr2bl w:val="nil"/>
            </w:tcBorders>
            <w:shd w:val="clear" w:color="auto" w:fill="FFFFFF"/>
            <w:noWrap w:val="0"/>
            <w:vAlign w:val="center"/>
          </w:tcPr>
          <w:p w14:paraId="4D1014A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37256D74">
        <w:trPr>
          <w:trHeight w:val="567" w:hRule="atLeast"/>
          <w:jc w:val="center"/>
        </w:trPr>
        <w:tc>
          <w:tcPr>
            <w:tcW w:w="1442" w:type="dxa"/>
            <w:tcBorders>
              <w:tl2br w:val="nil"/>
              <w:tr2bl w:val="nil"/>
            </w:tcBorders>
            <w:shd w:val="clear" w:color="auto" w:fill="F5F5E1"/>
            <w:noWrap w:val="0"/>
            <w:vAlign w:val="center"/>
          </w:tcPr>
          <w:p w14:paraId="5591951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688" w:type="dxa"/>
            <w:tcBorders>
              <w:tl2br w:val="nil"/>
              <w:tr2bl w:val="nil"/>
            </w:tcBorders>
            <w:shd w:val="clear" w:color="auto" w:fill="FFFFFF"/>
            <w:noWrap w:val="0"/>
            <w:vAlign w:val="center"/>
          </w:tcPr>
          <w:p w14:paraId="39CF44C1">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6BFB928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本节课上大家掌握了弯道滑行技术与练习方法，</w:t>
            </w:r>
            <w:r>
              <w:rPr>
                <w:rFonts w:hint="eastAsia" w:ascii="宋体" w:hAnsi="宋体" w:eastAsia="宋体" w:cs="宋体"/>
                <w:bCs/>
                <w:sz w:val="21"/>
                <w:szCs w:val="21"/>
                <w:lang w:eastAsia="zh-CN"/>
              </w:rPr>
              <w:t>课后多加记忆。</w:t>
            </w:r>
            <w:r>
              <w:rPr>
                <w:rFonts w:hint="eastAsia" w:ascii="宋体" w:hAnsi="宋体" w:eastAsia="宋体" w:cs="宋体"/>
                <w:bCs/>
                <w:sz w:val="21"/>
                <w:szCs w:val="21"/>
              </w:rPr>
              <w:t>速滑的合理技术是运动员以最快的速度滑完规定距离所采用的协调、省力的全身动作。滑行速度和保持速度的能力，是鉴别滑行技术合理程度的主要标志。</w:t>
            </w:r>
          </w:p>
          <w:p w14:paraId="5D5AB5A2">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649" w:type="dxa"/>
            <w:tcBorders>
              <w:tl2br w:val="nil"/>
              <w:tr2bl w:val="nil"/>
            </w:tcBorders>
            <w:shd w:val="clear" w:color="auto" w:fill="FFFFFF"/>
            <w:noWrap w:val="0"/>
            <w:vAlign w:val="center"/>
          </w:tcPr>
          <w:p w14:paraId="45A35FD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074A40A1">
        <w:trPr>
          <w:trHeight w:val="567" w:hRule="atLeast"/>
          <w:jc w:val="center"/>
        </w:trPr>
        <w:tc>
          <w:tcPr>
            <w:tcW w:w="1442" w:type="dxa"/>
            <w:tcBorders>
              <w:tl2br w:val="nil"/>
              <w:tr2bl w:val="nil"/>
            </w:tcBorders>
            <w:shd w:val="clear" w:color="auto" w:fill="F5F5E1"/>
            <w:noWrap w:val="0"/>
            <w:vAlign w:val="center"/>
          </w:tcPr>
          <w:p w14:paraId="61F76498">
            <w:pPr>
              <w:pStyle w:val="7"/>
              <w:spacing w:line="360" w:lineRule="auto"/>
              <w:jc w:val="center"/>
              <w:rPr>
                <w:rFonts w:hint="eastAsia" w:ascii="宋体" w:hAnsi="宋体" w:eastAsia="宋体" w:cs="宋体"/>
                <w:b/>
                <w:sz w:val="21"/>
                <w:szCs w:val="21"/>
              </w:rPr>
            </w:pPr>
          </w:p>
          <w:p w14:paraId="44D83E60">
            <w:pPr>
              <w:pStyle w:val="7"/>
              <w:spacing w:line="360" w:lineRule="auto"/>
              <w:jc w:val="center"/>
              <w:rPr>
                <w:rFonts w:hint="eastAsia" w:ascii="宋体" w:hAnsi="宋体" w:eastAsia="宋体" w:cs="宋体"/>
                <w:b/>
                <w:sz w:val="21"/>
                <w:szCs w:val="21"/>
              </w:rPr>
            </w:pPr>
          </w:p>
          <w:p w14:paraId="6203698F">
            <w:pPr>
              <w:pStyle w:val="7"/>
              <w:spacing w:line="360" w:lineRule="auto"/>
              <w:jc w:val="center"/>
              <w:rPr>
                <w:rFonts w:hint="eastAsia" w:ascii="宋体" w:hAnsi="宋体" w:eastAsia="宋体" w:cs="宋体"/>
                <w:b/>
                <w:sz w:val="21"/>
                <w:szCs w:val="21"/>
              </w:rPr>
            </w:pPr>
          </w:p>
          <w:p w14:paraId="32EF7FDC">
            <w:pPr>
              <w:pStyle w:val="7"/>
              <w:spacing w:line="360" w:lineRule="auto"/>
              <w:jc w:val="center"/>
              <w:rPr>
                <w:rFonts w:hint="eastAsia" w:ascii="宋体" w:hAnsi="宋体" w:eastAsia="宋体" w:cs="宋体"/>
                <w:b/>
                <w:sz w:val="21"/>
                <w:szCs w:val="21"/>
              </w:rPr>
            </w:pPr>
          </w:p>
          <w:p w14:paraId="3C7B8ABE">
            <w:pPr>
              <w:pStyle w:val="7"/>
              <w:spacing w:line="360" w:lineRule="auto"/>
              <w:jc w:val="center"/>
              <w:rPr>
                <w:rFonts w:hint="eastAsia" w:ascii="宋体" w:hAnsi="宋体" w:eastAsia="宋体" w:cs="宋体"/>
                <w:b/>
                <w:sz w:val="21"/>
                <w:szCs w:val="21"/>
              </w:rPr>
            </w:pPr>
          </w:p>
          <w:p w14:paraId="0DACFBDB">
            <w:pPr>
              <w:pStyle w:val="7"/>
              <w:spacing w:line="360" w:lineRule="auto"/>
              <w:jc w:val="center"/>
              <w:rPr>
                <w:rFonts w:hint="eastAsia" w:ascii="宋体" w:hAnsi="宋体" w:eastAsia="宋体" w:cs="宋体"/>
                <w:b/>
                <w:sz w:val="21"/>
                <w:szCs w:val="21"/>
              </w:rPr>
            </w:pPr>
          </w:p>
          <w:p w14:paraId="3F1A0FA7">
            <w:pPr>
              <w:pStyle w:val="7"/>
              <w:spacing w:line="360" w:lineRule="auto"/>
              <w:jc w:val="center"/>
              <w:rPr>
                <w:rFonts w:hint="eastAsia" w:ascii="宋体" w:hAnsi="宋体" w:eastAsia="宋体" w:cs="宋体"/>
                <w:b/>
                <w:sz w:val="21"/>
                <w:szCs w:val="21"/>
              </w:rPr>
            </w:pPr>
          </w:p>
          <w:p w14:paraId="7B79AADE">
            <w:pPr>
              <w:pStyle w:val="7"/>
              <w:spacing w:line="360" w:lineRule="auto"/>
              <w:jc w:val="center"/>
              <w:rPr>
                <w:rFonts w:hint="eastAsia" w:ascii="宋体" w:hAnsi="宋体" w:eastAsia="宋体" w:cs="宋体"/>
                <w:b/>
                <w:sz w:val="21"/>
                <w:szCs w:val="21"/>
              </w:rPr>
            </w:pPr>
          </w:p>
          <w:p w14:paraId="6178E170">
            <w:pPr>
              <w:pStyle w:val="7"/>
              <w:spacing w:line="360" w:lineRule="auto"/>
              <w:jc w:val="center"/>
              <w:rPr>
                <w:rFonts w:hint="eastAsia" w:ascii="宋体" w:hAnsi="宋体" w:eastAsia="宋体" w:cs="宋体"/>
                <w:b/>
                <w:sz w:val="21"/>
                <w:szCs w:val="21"/>
              </w:rPr>
            </w:pPr>
          </w:p>
          <w:p w14:paraId="31016337">
            <w:pPr>
              <w:pStyle w:val="7"/>
              <w:spacing w:line="360" w:lineRule="auto"/>
              <w:jc w:val="center"/>
              <w:rPr>
                <w:rFonts w:hint="eastAsia" w:ascii="宋体" w:hAnsi="宋体" w:eastAsia="宋体" w:cs="宋体"/>
                <w:b/>
                <w:sz w:val="21"/>
                <w:szCs w:val="21"/>
              </w:rPr>
            </w:pPr>
          </w:p>
          <w:p w14:paraId="2709A6F9">
            <w:pPr>
              <w:pStyle w:val="7"/>
              <w:spacing w:line="360" w:lineRule="auto"/>
              <w:jc w:val="center"/>
              <w:rPr>
                <w:rFonts w:hint="eastAsia" w:ascii="宋体" w:hAnsi="宋体" w:eastAsia="宋体" w:cs="宋体"/>
                <w:b/>
                <w:sz w:val="21"/>
                <w:szCs w:val="21"/>
              </w:rPr>
            </w:pPr>
          </w:p>
          <w:p w14:paraId="0BBA6C7A">
            <w:pPr>
              <w:pStyle w:val="7"/>
              <w:spacing w:line="360" w:lineRule="auto"/>
              <w:jc w:val="center"/>
              <w:rPr>
                <w:rFonts w:hint="eastAsia" w:ascii="宋体" w:hAnsi="宋体" w:eastAsia="宋体" w:cs="宋体"/>
                <w:b/>
                <w:sz w:val="21"/>
                <w:szCs w:val="21"/>
              </w:rPr>
            </w:pPr>
          </w:p>
          <w:p w14:paraId="5F9815E6">
            <w:pPr>
              <w:pStyle w:val="7"/>
              <w:spacing w:line="360" w:lineRule="auto"/>
              <w:jc w:val="center"/>
              <w:rPr>
                <w:rFonts w:hint="eastAsia" w:ascii="宋体" w:hAnsi="宋体" w:eastAsia="宋体" w:cs="宋体"/>
                <w:b/>
                <w:sz w:val="21"/>
                <w:szCs w:val="21"/>
              </w:rPr>
            </w:pPr>
          </w:p>
          <w:p w14:paraId="64BFF756">
            <w:pPr>
              <w:pStyle w:val="7"/>
              <w:spacing w:line="360" w:lineRule="auto"/>
              <w:jc w:val="center"/>
              <w:rPr>
                <w:rFonts w:hint="eastAsia" w:ascii="宋体" w:hAnsi="宋体" w:eastAsia="宋体" w:cs="宋体"/>
                <w:b/>
                <w:sz w:val="21"/>
                <w:szCs w:val="21"/>
              </w:rPr>
            </w:pPr>
          </w:p>
          <w:p w14:paraId="0B7B730E">
            <w:pPr>
              <w:pStyle w:val="7"/>
              <w:spacing w:line="360" w:lineRule="auto"/>
              <w:jc w:val="center"/>
              <w:rPr>
                <w:rFonts w:hint="eastAsia" w:ascii="宋体" w:hAnsi="宋体" w:eastAsia="宋体" w:cs="宋体"/>
                <w:b/>
                <w:sz w:val="21"/>
                <w:szCs w:val="21"/>
              </w:rPr>
            </w:pPr>
          </w:p>
          <w:p w14:paraId="23DC526E">
            <w:pPr>
              <w:pStyle w:val="7"/>
              <w:spacing w:line="360" w:lineRule="auto"/>
              <w:jc w:val="center"/>
              <w:rPr>
                <w:rFonts w:hint="eastAsia" w:ascii="宋体" w:hAnsi="宋体" w:eastAsia="宋体" w:cs="宋体"/>
                <w:b/>
                <w:sz w:val="21"/>
                <w:szCs w:val="21"/>
              </w:rPr>
            </w:pPr>
          </w:p>
          <w:p w14:paraId="0DB46DE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688" w:type="dxa"/>
            <w:tcBorders>
              <w:tl2br w:val="nil"/>
              <w:tr2bl w:val="nil"/>
            </w:tcBorders>
            <w:shd w:val="clear" w:color="auto" w:fill="FFFFFF"/>
            <w:noWrap w:val="0"/>
            <w:vAlign w:val="center"/>
          </w:tcPr>
          <w:p w14:paraId="020B126B">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速度滑冰的安全与竞赛规则简介</w:t>
            </w:r>
          </w:p>
          <w:p w14:paraId="1585153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一、速度滑冰的安全</w:t>
            </w:r>
          </w:p>
          <w:p w14:paraId="47B4156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随着滑冰的普及，越来越多的学校、单位开始在冬季普及滑冰运动。滑冰可以充分运动全身肌肉，增强身体素质，加快新陈代谢。但滑冰也是存在安全隐患的。尤其是速滑，快速的冰上移动固然很帅气，但是也要保护好自己，同时也要保证他人的安全。</w:t>
            </w:r>
          </w:p>
          <w:p w14:paraId="02DD018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正确选择适合自己的冰刀。初学者一般选择硬刀或者球刀，由于这种冰刀有坚固的外壳保护，可以防止脚部的扭伤。但是，正是由于坚硬的外壳，脚部不容易灵巧活动，反而增加了摔倒的危险。相反，软刀虽然容易扭伤脚踝，大量训练之后，脚部青一块、紫一块的。但是这种速滑刀更灵巧，更容易控制，也更能提高技术。所以，要按自己的喜好来选择，不要选择不舒服的冰刀，增添滑冰的风险。</w:t>
            </w:r>
          </w:p>
          <w:p w14:paraId="12FDBDB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（2）完整的防护衣物。冰上运动，容易造成磕碰。不小心滑倒的话，也容易划伤。所以，如果不是专业的滑冰队员，就要带好手套，系好围脖，带好帽子。也可以带上护膝和护肘。</w:t>
            </w:r>
          </w:p>
          <w:p w14:paraId="426F67C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认真聆听老师的讲解。老师或者滑冰比较好的朋友，新手可以多观察观察，看他们怎样保持好平衡，怎样降低重心，使身体向前倾，怎样摆臂和摆腿。初次上冰，可以用慢走来掌握平衡。不要强迫自己提高速度，要知道，对于新手来说，冰上的运动常常不受自己的控制。</w:t>
            </w:r>
          </w:p>
          <w:p w14:paraId="5147AE6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（4）多多训练，正确训练。在懂得正确的方法后，要多多训练，前提是保护好自己。滑冰时脚部的肌肉时刻在运动，如果脚部受伤，就应该下冰休息了。</w:t>
            </w:r>
          </w:p>
          <w:p w14:paraId="68B9E4C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（5）严格遵守冰场制度。在练习时按逆时针方向滑进，不能反向或横过跑道、并排滑行及尾随滑行，更不得在跑道上打闹、倒滑或随便滑行，或随便追逐。</w:t>
            </w:r>
          </w:p>
          <w:p w14:paraId="444734C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二、速度滑冰的竞赛规则简介</w:t>
            </w:r>
          </w:p>
          <w:p w14:paraId="0C342F7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（一）竞赛跑道</w:t>
            </w:r>
          </w:p>
          <w:p w14:paraId="0AFAA93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标准速滑竞赛跑道最大周长为 400 米，最小为 333.33 米，内弯道半径不能小于 25米或大于 26 米，每条跑道宽 5 米，最窄 4 米。短跑道速滑跑道比赛场地的大小为 30×60 米，跑道每圈的长度为 111.12 米。</w:t>
            </w:r>
          </w:p>
          <w:p w14:paraId="5513C7E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（二）比赛规则</w:t>
            </w:r>
          </w:p>
          <w:p w14:paraId="659B2BF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速滑跑道为 400 米椭圆形冰场。计时精确到百分之一秒，两个人一组同时出发进行比赛。选手按逆时针方向滑行，为了确保滑行距离相同，每滑一圈要交换一次道。如果选手同时在换道区，内道选手要主动让道。</w:t>
            </w:r>
          </w:p>
          <w:p w14:paraId="3776E7C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i w:val="0"/>
                <w:iCs w:val="0"/>
                <w:sz w:val="21"/>
                <w:szCs w:val="21"/>
              </w:rPr>
            </w:pPr>
            <w:r>
              <w:rPr>
                <w:rFonts w:hint="eastAsia" w:ascii="宋体" w:hAnsi="宋体" w:eastAsia="宋体" w:cs="宋体"/>
                <w:b/>
                <w:bCs w:val="0"/>
                <w:i w:val="0"/>
                <w:iCs w:val="0"/>
                <w:sz w:val="21"/>
                <w:szCs w:val="21"/>
              </w:rPr>
              <w:t>（三）速度滑冰和短道速度滑冰的区别</w:t>
            </w:r>
          </w:p>
          <w:p w14:paraId="3DB5BC9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（1）大约在 10 世纪左右速度滑冰起源于荷兰，短道速度滑冰起源于 20 世纪初期，是从速度滑冰项目发展起来的。速度滑冰在 1924 年被列入冬季奥运会，而短道速度滑冰是在 1992 年被列入冬季奥运会的。</w:t>
            </w:r>
          </w:p>
          <w:p w14:paraId="429514F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（2）速度滑冰比赛都是在 400 米场地上进行，短道速度滑冰比赛是在 111.12 米场地上进行。所以速度滑冰也被称为大道，短道速度滑冰也被称为短道。</w:t>
            </w:r>
          </w:p>
          <w:p w14:paraId="4E8DC90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比赛中速度滑冰运动员只需穿着比赛服和冰刀上场即可，而短道运动员除此之外还要佩带护颈、头盔、护板、手套等比赛用具。速度滑冰和短道速度滑冰项目在冰刀上也有很大差异，目前速度滑冰运动员使用的是克莱普冰刀，冰鞋和刀跟是脱离的，短道速度滑冰目前还没有更换冰刀。</w:t>
            </w:r>
          </w:p>
          <w:p w14:paraId="00324B9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速度滑冰和短道速度滑冰比赛的形式各不相同。速度滑冰是两人同时出发，而短道速度滑冰是多人次同时出发。速度滑冰每项比赛只进行一个轮次，以计时成绩来决定最终名次；短道速度滑冰每项比赛都以多轮次淘汰的方式进行，主要是以名次来确定最终成绩。</w:t>
            </w:r>
          </w:p>
          <w:p w14:paraId="7C8152C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（5）在目前的冬季奥运会上，速度滑冰和短道速度滑冰的比赛项目设置不同。速度滑冰项目设有 12 个小项，分别为女子 500 米、1000 米、1500 米、3000 米、5000 米、6圈追逐赛（集体滑）；男子 500 米、1000 米、1500 米、5000 米、10000 米、8 圈追逐赛（集体滑）。短道速度滑冰项目设有 8 个小项，分别为女子 500 米、1000 米、1500 米、3000米接力；男子 500 米、1000 米、1500 米、5000 米接力。</w:t>
            </w:r>
          </w:p>
          <w:p w14:paraId="1E035CE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b/>
                <w:color w:val="84615D"/>
                <w:sz w:val="21"/>
                <w:szCs w:val="21"/>
              </w:rPr>
              <w:t>【学生】掌握速度滑冰的竞赛规则简介</w:t>
            </w:r>
          </w:p>
        </w:tc>
        <w:tc>
          <w:tcPr>
            <w:tcW w:w="1649" w:type="dxa"/>
            <w:tcBorders>
              <w:tl2br w:val="nil"/>
              <w:tr2bl w:val="nil"/>
            </w:tcBorders>
            <w:shd w:val="clear" w:color="auto" w:fill="FFFFFF"/>
            <w:noWrap w:val="0"/>
            <w:vAlign w:val="center"/>
          </w:tcPr>
          <w:p w14:paraId="009ED5B1">
            <w:pPr>
              <w:pStyle w:val="7"/>
              <w:spacing w:line="360" w:lineRule="auto"/>
              <w:ind w:firstLine="222" w:firstLineChars="100"/>
              <w:rPr>
                <w:rFonts w:hint="eastAsia" w:ascii="宋体" w:hAnsi="宋体" w:eastAsia="宋体" w:cs="宋体"/>
                <w:spacing w:val="6"/>
                <w:sz w:val="21"/>
                <w:szCs w:val="21"/>
              </w:rPr>
            </w:pPr>
          </w:p>
          <w:p w14:paraId="3EE4E05E">
            <w:pPr>
              <w:pStyle w:val="7"/>
              <w:spacing w:line="360" w:lineRule="auto"/>
              <w:ind w:firstLine="222" w:firstLineChars="100"/>
              <w:rPr>
                <w:rFonts w:hint="eastAsia" w:ascii="宋体" w:hAnsi="宋体" w:eastAsia="宋体" w:cs="宋体"/>
                <w:spacing w:val="6"/>
                <w:sz w:val="21"/>
                <w:szCs w:val="21"/>
              </w:rPr>
            </w:pPr>
          </w:p>
          <w:p w14:paraId="64AEC373">
            <w:pPr>
              <w:pStyle w:val="7"/>
              <w:spacing w:line="360" w:lineRule="auto"/>
              <w:ind w:firstLine="222" w:firstLineChars="100"/>
              <w:rPr>
                <w:rFonts w:hint="eastAsia" w:ascii="宋体" w:hAnsi="宋体" w:eastAsia="宋体" w:cs="宋体"/>
                <w:spacing w:val="6"/>
                <w:sz w:val="21"/>
                <w:szCs w:val="21"/>
              </w:rPr>
            </w:pPr>
          </w:p>
          <w:p w14:paraId="76E47737">
            <w:pPr>
              <w:pStyle w:val="7"/>
              <w:spacing w:line="360" w:lineRule="auto"/>
              <w:ind w:firstLine="222" w:firstLineChars="100"/>
              <w:rPr>
                <w:rFonts w:hint="eastAsia" w:ascii="宋体" w:hAnsi="宋体" w:eastAsia="宋体" w:cs="宋体"/>
                <w:spacing w:val="6"/>
                <w:sz w:val="21"/>
                <w:szCs w:val="21"/>
              </w:rPr>
            </w:pPr>
          </w:p>
          <w:p w14:paraId="3BFE667C">
            <w:pPr>
              <w:pStyle w:val="7"/>
              <w:spacing w:line="360" w:lineRule="auto"/>
              <w:ind w:firstLine="222" w:firstLineChars="100"/>
              <w:rPr>
                <w:rFonts w:hint="eastAsia" w:ascii="宋体" w:hAnsi="宋体" w:eastAsia="宋体" w:cs="宋体"/>
                <w:spacing w:val="6"/>
                <w:sz w:val="21"/>
                <w:szCs w:val="21"/>
              </w:rPr>
            </w:pPr>
          </w:p>
          <w:p w14:paraId="6E7C1102">
            <w:pPr>
              <w:pStyle w:val="7"/>
              <w:spacing w:line="360" w:lineRule="auto"/>
              <w:ind w:firstLine="222" w:firstLineChars="100"/>
              <w:rPr>
                <w:rFonts w:hint="eastAsia" w:ascii="宋体" w:hAnsi="宋体" w:eastAsia="宋体" w:cs="宋体"/>
                <w:spacing w:val="6"/>
                <w:sz w:val="21"/>
                <w:szCs w:val="21"/>
              </w:rPr>
            </w:pPr>
          </w:p>
          <w:p w14:paraId="114F51AB">
            <w:pPr>
              <w:pStyle w:val="7"/>
              <w:spacing w:line="360" w:lineRule="auto"/>
              <w:ind w:firstLine="222" w:firstLineChars="100"/>
              <w:rPr>
                <w:rFonts w:hint="eastAsia" w:ascii="宋体" w:hAnsi="宋体" w:eastAsia="宋体" w:cs="宋体"/>
                <w:spacing w:val="6"/>
                <w:sz w:val="21"/>
                <w:szCs w:val="21"/>
              </w:rPr>
            </w:pPr>
          </w:p>
          <w:p w14:paraId="6831F55F">
            <w:pPr>
              <w:pStyle w:val="7"/>
              <w:spacing w:line="360" w:lineRule="auto"/>
              <w:ind w:firstLine="222" w:firstLineChars="100"/>
              <w:rPr>
                <w:rFonts w:hint="eastAsia" w:ascii="宋体" w:hAnsi="宋体" w:eastAsia="宋体" w:cs="宋体"/>
                <w:spacing w:val="6"/>
                <w:sz w:val="21"/>
                <w:szCs w:val="21"/>
              </w:rPr>
            </w:pPr>
          </w:p>
          <w:p w14:paraId="3FD68F3E">
            <w:pPr>
              <w:pStyle w:val="7"/>
              <w:spacing w:line="360" w:lineRule="auto"/>
              <w:ind w:firstLine="222" w:firstLineChars="100"/>
              <w:rPr>
                <w:rFonts w:hint="eastAsia" w:ascii="宋体" w:hAnsi="宋体" w:eastAsia="宋体" w:cs="宋体"/>
                <w:spacing w:val="6"/>
                <w:sz w:val="21"/>
                <w:szCs w:val="21"/>
              </w:rPr>
            </w:pPr>
          </w:p>
          <w:p w14:paraId="7E13AB59">
            <w:pPr>
              <w:pStyle w:val="7"/>
              <w:spacing w:line="360" w:lineRule="auto"/>
              <w:ind w:firstLine="222" w:firstLineChars="100"/>
              <w:rPr>
                <w:rFonts w:hint="eastAsia" w:ascii="宋体" w:hAnsi="宋体" w:eastAsia="宋体" w:cs="宋体"/>
                <w:spacing w:val="6"/>
                <w:sz w:val="21"/>
                <w:szCs w:val="21"/>
              </w:rPr>
            </w:pPr>
          </w:p>
          <w:p w14:paraId="502D99EF">
            <w:pPr>
              <w:pStyle w:val="7"/>
              <w:spacing w:line="360" w:lineRule="auto"/>
              <w:ind w:firstLine="222" w:firstLineChars="100"/>
              <w:rPr>
                <w:rFonts w:hint="eastAsia" w:ascii="宋体" w:hAnsi="宋体" w:eastAsia="宋体" w:cs="宋体"/>
                <w:spacing w:val="6"/>
                <w:sz w:val="21"/>
                <w:szCs w:val="21"/>
              </w:rPr>
            </w:pPr>
          </w:p>
          <w:p w14:paraId="458175BB">
            <w:pPr>
              <w:pStyle w:val="7"/>
              <w:spacing w:line="360" w:lineRule="auto"/>
              <w:ind w:firstLine="222" w:firstLineChars="100"/>
              <w:rPr>
                <w:rFonts w:hint="eastAsia" w:ascii="宋体" w:hAnsi="宋体" w:eastAsia="宋体" w:cs="宋体"/>
                <w:spacing w:val="6"/>
                <w:sz w:val="21"/>
                <w:szCs w:val="21"/>
              </w:rPr>
            </w:pPr>
          </w:p>
          <w:p w14:paraId="1297536A">
            <w:pPr>
              <w:pStyle w:val="7"/>
              <w:spacing w:line="360" w:lineRule="auto"/>
              <w:ind w:firstLine="222" w:firstLineChars="100"/>
              <w:rPr>
                <w:rFonts w:hint="eastAsia" w:ascii="宋体" w:hAnsi="宋体" w:eastAsia="宋体" w:cs="宋体"/>
                <w:spacing w:val="6"/>
                <w:sz w:val="21"/>
                <w:szCs w:val="21"/>
              </w:rPr>
            </w:pPr>
          </w:p>
          <w:p w14:paraId="45567E28">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学习速度滑冰的安全与竞赛规则。边做边讲，及时巩固练习，实现教学做一体化</w:t>
            </w:r>
          </w:p>
        </w:tc>
      </w:tr>
      <w:tr w14:paraId="4C6F762A">
        <w:trPr>
          <w:trHeight w:val="567" w:hRule="atLeast"/>
          <w:jc w:val="center"/>
        </w:trPr>
        <w:tc>
          <w:tcPr>
            <w:tcW w:w="1442" w:type="dxa"/>
            <w:tcBorders>
              <w:tl2br w:val="nil"/>
              <w:tr2bl w:val="nil"/>
            </w:tcBorders>
            <w:shd w:val="clear" w:color="auto" w:fill="E6F1EB"/>
            <w:noWrap w:val="0"/>
            <w:vAlign w:val="center"/>
          </w:tcPr>
          <w:p w14:paraId="0CAF701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688" w:type="dxa"/>
            <w:tcBorders>
              <w:tl2br w:val="nil"/>
              <w:tr2bl w:val="nil"/>
            </w:tcBorders>
            <w:shd w:val="clear" w:color="auto" w:fill="FFFFFF"/>
            <w:noWrap w:val="0"/>
            <w:vAlign w:val="center"/>
          </w:tcPr>
          <w:p w14:paraId="4018F6C8">
            <w:pPr>
              <w:pStyle w:val="7"/>
              <w:spacing w:before="160" w:after="120" w:line="360" w:lineRule="auto"/>
              <w:rPr>
                <w:rFonts w:hint="eastAsia" w:ascii="宋体" w:hAnsi="宋体" w:eastAsia="宋体" w:cs="宋体"/>
                <w:b/>
                <w:color w:val="5D8979"/>
                <w:sz w:val="21"/>
                <w:szCs w:val="21"/>
              </w:rPr>
            </w:pPr>
          </w:p>
          <w:p w14:paraId="7EED0716">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速度滑冰的竞赛规则简介？</w:t>
            </w:r>
          </w:p>
          <w:p w14:paraId="08B8B65A">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3EA56FB2">
            <w:pPr>
              <w:pStyle w:val="7"/>
              <w:numPr>
                <w:ilvl w:val="0"/>
                <w:numId w:val="0"/>
              </w:numPr>
              <w:spacing w:before="140" w:after="120" w:line="360" w:lineRule="auto"/>
              <w:rPr>
                <w:rFonts w:hint="eastAsia" w:ascii="宋体" w:hAnsi="宋体" w:eastAsia="宋体" w:cs="宋体"/>
                <w:b/>
                <w:color w:val="84615D"/>
                <w:sz w:val="21"/>
                <w:szCs w:val="21"/>
              </w:rPr>
            </w:pPr>
          </w:p>
        </w:tc>
        <w:tc>
          <w:tcPr>
            <w:tcW w:w="1649" w:type="dxa"/>
            <w:tcBorders>
              <w:tl2br w:val="nil"/>
              <w:tr2bl w:val="nil"/>
            </w:tcBorders>
            <w:shd w:val="clear" w:color="auto" w:fill="FFFFFF"/>
            <w:noWrap w:val="0"/>
            <w:vAlign w:val="center"/>
          </w:tcPr>
          <w:p w14:paraId="6868160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60AD88AA">
        <w:trPr>
          <w:trHeight w:val="567" w:hRule="atLeast"/>
          <w:jc w:val="center"/>
        </w:trPr>
        <w:tc>
          <w:tcPr>
            <w:tcW w:w="1442" w:type="dxa"/>
            <w:tcBorders>
              <w:tl2br w:val="nil"/>
              <w:tr2bl w:val="nil"/>
            </w:tcBorders>
            <w:shd w:val="clear" w:color="auto" w:fill="F5F5E1"/>
            <w:noWrap w:val="0"/>
            <w:vAlign w:val="center"/>
          </w:tcPr>
          <w:p w14:paraId="2D36E50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688" w:type="dxa"/>
            <w:tcBorders>
              <w:tl2br w:val="nil"/>
              <w:tr2bl w:val="nil"/>
            </w:tcBorders>
            <w:shd w:val="clear" w:color="auto" w:fill="FFFFFF"/>
            <w:noWrap w:val="0"/>
            <w:vAlign w:val="center"/>
          </w:tcPr>
          <w:p w14:paraId="25067764">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3D83D32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本节课上大家掌握了速度滑冰的竞赛规，课后要多加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在即将到达终点却跌倒的时刻，面对失利的结果明明可以选择放弃，却选择另一种坚持爬到了终点。体育带给我们“天行健，君子以自强不息。地势坤，君子以厚德载物”的启示——为何精疲力尽仍要艰苦前行？只因，目标在那里！</w:t>
            </w:r>
          </w:p>
          <w:p w14:paraId="2A237EFB">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649" w:type="dxa"/>
            <w:tcBorders>
              <w:tl2br w:val="nil"/>
              <w:tr2bl w:val="nil"/>
            </w:tcBorders>
            <w:shd w:val="clear" w:color="auto" w:fill="FFFFFF"/>
            <w:noWrap w:val="0"/>
            <w:vAlign w:val="center"/>
          </w:tcPr>
          <w:p w14:paraId="4F52C55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4DB80055">
        <w:trPr>
          <w:trHeight w:val="567" w:hRule="atLeast"/>
          <w:jc w:val="center"/>
        </w:trPr>
        <w:tc>
          <w:tcPr>
            <w:tcW w:w="1442" w:type="dxa"/>
            <w:tcBorders>
              <w:tl2br w:val="nil"/>
              <w:tr2bl w:val="nil"/>
            </w:tcBorders>
            <w:shd w:val="clear" w:color="auto" w:fill="E6F1EB"/>
            <w:noWrap w:val="0"/>
            <w:vAlign w:val="center"/>
          </w:tcPr>
          <w:p w14:paraId="1FF682A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337" w:type="dxa"/>
            <w:gridSpan w:val="2"/>
            <w:tcBorders>
              <w:tl2br w:val="nil"/>
              <w:tr2bl w:val="nil"/>
            </w:tcBorders>
            <w:shd w:val="clear" w:color="auto" w:fill="FFFFFF"/>
            <w:noWrap w:val="0"/>
            <w:vAlign w:val="center"/>
          </w:tcPr>
          <w:p w14:paraId="3859A72F">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在交谈中可以便于教师了解和掌握学生的心理情况，及时排解和消除学生学习中的困难，建立起良好的师生关系，更好地开展教学。</w:t>
            </w:r>
          </w:p>
        </w:tc>
      </w:tr>
    </w:tbl>
    <w:p w14:paraId="3F7E24AA">
      <w:pPr>
        <w:jc w:val="both"/>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32F515D6"/>
    <w:multiLevelType w:val="singleLevel"/>
    <w:tmpl w:val="32F515D6"/>
    <w:lvl w:ilvl="0" w:tentative="0">
      <w:start w:val="1"/>
      <w:numFmt w:val="decimal"/>
      <w:suff w:val="nothing"/>
      <w:lvlText w:val="（%1）"/>
      <w:lvlJc w:val="left"/>
    </w:lvl>
  </w:abstractNum>
  <w:abstractNum w:abstractNumId="2">
    <w:nsid w:val="5A08E2C6"/>
    <w:multiLevelType w:val="singleLevel"/>
    <w:tmpl w:val="5A08E2C6"/>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1FBF5B22"/>
    <w:rsid w:val="203B0072"/>
    <w:rsid w:val="35FEF98B"/>
    <w:rsid w:val="3F9DBB3B"/>
    <w:rsid w:val="3FFDF3BD"/>
    <w:rsid w:val="3FFFA544"/>
    <w:rsid w:val="4F6D2C47"/>
    <w:rsid w:val="6D3D3E4D"/>
    <w:rsid w:val="6F1AF93C"/>
    <w:rsid w:val="6FFA86C2"/>
    <w:rsid w:val="74EE600D"/>
    <w:rsid w:val="75D93C74"/>
    <w:rsid w:val="75FF2D92"/>
    <w:rsid w:val="7A7E4464"/>
    <w:rsid w:val="7B5CDC03"/>
    <w:rsid w:val="7BB633B6"/>
    <w:rsid w:val="7DBFC249"/>
    <w:rsid w:val="7DFF7FEE"/>
    <w:rsid w:val="7EBFA065"/>
    <w:rsid w:val="7ED4EF7E"/>
    <w:rsid w:val="7FAB85FB"/>
    <w:rsid w:val="7FE5B095"/>
    <w:rsid w:val="7FFB714C"/>
    <w:rsid w:val="A77C736B"/>
    <w:rsid w:val="BEFEE057"/>
    <w:rsid w:val="CFFFBB2E"/>
    <w:rsid w:val="D79CB33E"/>
    <w:rsid w:val="D7F717DC"/>
    <w:rsid w:val="DD35397A"/>
    <w:rsid w:val="DEEEDDDF"/>
    <w:rsid w:val="DEF73125"/>
    <w:rsid w:val="EBDF2254"/>
    <w:rsid w:val="ECFD882F"/>
    <w:rsid w:val="F55E37BA"/>
    <w:rsid w:val="F7DDF6F6"/>
    <w:rsid w:val="F7EFE27E"/>
    <w:rsid w:val="F9F5AD83"/>
    <w:rsid w:val="FAD7A635"/>
    <w:rsid w:val="FB79C289"/>
    <w:rsid w:val="FCFF4904"/>
    <w:rsid w:val="FF7E576E"/>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2024-11-21T14:16:21Z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614CF313F564A42FE9CF3E6777669EA3_43</vt:lpwstr>
  </property>
</Properties>
</file>